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5FAE3" w14:textId="77777777" w:rsidR="00780869" w:rsidRDefault="00780869" w:rsidP="00780869">
      <w:pPr>
        <w:spacing w:line="540" w:lineRule="atLeast"/>
        <w:ind w:left="-709"/>
        <w:textAlignment w:val="baseline"/>
        <w:rPr>
          <w:color w:val="000000"/>
          <w:sz w:val="45"/>
          <w:szCs w:val="45"/>
        </w:rPr>
      </w:pPr>
      <w:r>
        <w:rPr>
          <w:b/>
          <w:bCs/>
          <w:noProof/>
          <w:color w:val="000000"/>
          <w:sz w:val="45"/>
          <w:szCs w:val="45"/>
          <w:bdr w:val="none" w:sz="0" w:space="0" w:color="auto" w:frame="1"/>
          <w:lang w:val="en-GB" w:eastAsia="en-GB"/>
        </w:rPr>
        <w:drawing>
          <wp:inline distT="0" distB="0" distL="0" distR="0" wp14:anchorId="7BF00A98" wp14:editId="42D36826">
            <wp:extent cx="6677025" cy="933450"/>
            <wp:effectExtent l="0" t="0" r="9525" b="0"/>
            <wp:docPr id="3" name="Picture 3" descr="Society for the promotion of Hellenic studies">
              <a:hlinkClick xmlns:a="http://schemas.openxmlformats.org/drawingml/2006/main" r:id="rId8" tooltip="&quot;Hellenic Societ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ety for the promotion of Hellenic studies">
                      <a:hlinkClick r:id="rId8" tooltip="&quot;Hellenic Society&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77025" cy="933450"/>
                    </a:xfrm>
                    <a:prstGeom prst="rect">
                      <a:avLst/>
                    </a:prstGeom>
                    <a:noFill/>
                    <a:ln>
                      <a:noFill/>
                    </a:ln>
                  </pic:spPr>
                </pic:pic>
              </a:graphicData>
            </a:graphic>
          </wp:inline>
        </w:drawing>
      </w:r>
    </w:p>
    <w:p w14:paraId="28A6BEFE" w14:textId="77777777" w:rsidR="00780869" w:rsidRDefault="00780869" w:rsidP="00780869">
      <w:pPr>
        <w:jc w:val="center"/>
        <w:rPr>
          <w:rFonts w:ascii="Bookman Old Style" w:hAnsi="Bookman Old Style" w:cs="Shruti"/>
          <w:b/>
          <w:bCs/>
          <w:sz w:val="28"/>
          <w:szCs w:val="30"/>
          <w:lang w:val="en-GB"/>
        </w:rPr>
      </w:pPr>
      <w:r w:rsidRPr="00E87EE3">
        <w:rPr>
          <w:rFonts w:ascii="Bookman Old Style" w:hAnsi="Bookman Old Style" w:cs="Shruti"/>
          <w:b/>
          <w:bCs/>
          <w:sz w:val="28"/>
          <w:szCs w:val="30"/>
          <w:lang w:val="en-GB"/>
        </w:rPr>
        <w:t>S</w:t>
      </w:r>
      <w:r>
        <w:rPr>
          <w:rFonts w:ascii="Bookman Old Style" w:hAnsi="Bookman Old Style" w:cs="Shruti"/>
          <w:b/>
          <w:bCs/>
          <w:sz w:val="28"/>
          <w:szCs w:val="30"/>
          <w:lang w:val="en-GB"/>
        </w:rPr>
        <w:t>ociety for the Promotion of Hellenic Studies</w:t>
      </w:r>
      <w:r w:rsidRPr="00E87EE3">
        <w:rPr>
          <w:rFonts w:ascii="Bookman Old Style" w:hAnsi="Bookman Old Style" w:cs="Shruti"/>
          <w:b/>
          <w:bCs/>
          <w:sz w:val="28"/>
          <w:szCs w:val="30"/>
          <w:lang w:val="en-GB"/>
        </w:rPr>
        <w:t xml:space="preserve"> </w:t>
      </w:r>
    </w:p>
    <w:p w14:paraId="1FF9D8AA" w14:textId="77777777" w:rsidR="00780869" w:rsidRPr="00E87EE3" w:rsidRDefault="00780869" w:rsidP="00780869">
      <w:pPr>
        <w:jc w:val="center"/>
        <w:rPr>
          <w:rFonts w:ascii="Bookman Old Style" w:hAnsi="Bookman Old Style" w:cs="Shruti"/>
          <w:sz w:val="28"/>
          <w:szCs w:val="20"/>
          <w:lang w:val="en-GB"/>
        </w:rPr>
      </w:pPr>
      <w:r>
        <w:rPr>
          <w:rFonts w:ascii="Bookman Old Style" w:hAnsi="Bookman Old Style" w:cs="Shruti"/>
          <w:b/>
          <w:bCs/>
          <w:sz w:val="28"/>
          <w:szCs w:val="30"/>
          <w:lang w:val="en-GB"/>
        </w:rPr>
        <w:t>School Grant Report</w:t>
      </w:r>
    </w:p>
    <w:p w14:paraId="4EF9A2AF" w14:textId="77777777" w:rsidR="00780869" w:rsidRPr="00953D96" w:rsidRDefault="00780869" w:rsidP="00780869">
      <w:pPr>
        <w:jc w:val="both"/>
        <w:rPr>
          <w:lang w:val="en-GB"/>
        </w:rPr>
      </w:pPr>
    </w:p>
    <w:p w14:paraId="59E304DD" w14:textId="77777777" w:rsidR="00780869" w:rsidRDefault="00780869" w:rsidP="00780869">
      <w:pPr>
        <w:ind w:firstLine="720"/>
        <w:jc w:val="both"/>
        <w:rPr>
          <w:lang w:val="en-GB"/>
        </w:rPr>
      </w:pPr>
    </w:p>
    <w:p w14:paraId="753E84B3" w14:textId="77777777" w:rsidR="00780869" w:rsidRDefault="00780869" w:rsidP="00780869">
      <w:pPr>
        <w:jc w:val="both"/>
        <w:rPr>
          <w:lang w:val="en-GB"/>
        </w:rPr>
      </w:pPr>
      <w:r>
        <w:rPr>
          <w:lang w:val="en-GB"/>
        </w:rPr>
        <w:t xml:space="preserve">Following the successful receipt of funding from </w:t>
      </w:r>
      <w:r w:rsidRPr="00953D96">
        <w:rPr>
          <w:lang w:val="en-GB"/>
        </w:rPr>
        <w:t xml:space="preserve">The Hellenic Society Council </w:t>
      </w:r>
      <w:r>
        <w:rPr>
          <w:lang w:val="en-GB"/>
        </w:rPr>
        <w:t xml:space="preserve">please complete the following feedback report detailing how successful the project was; how it was received by students as well as how the money was spent. Please attach any appropriate photographs to the email that may be used by The Hellenic Society in promoting your project and sharing it on the </w:t>
      </w:r>
      <w:r>
        <w:rPr>
          <w:i/>
          <w:lang w:val="en-GB"/>
        </w:rPr>
        <w:t>Grant News</w:t>
      </w:r>
      <w:r>
        <w:rPr>
          <w:lang w:val="en-GB"/>
        </w:rPr>
        <w:t xml:space="preserve"> section of the website.</w:t>
      </w:r>
    </w:p>
    <w:p w14:paraId="7A75AEE0" w14:textId="77777777" w:rsidR="00780869" w:rsidRDefault="00780869" w:rsidP="00780869">
      <w:pPr>
        <w:ind w:firstLine="720"/>
        <w:jc w:val="both"/>
        <w:rPr>
          <w:lang w:val="en-GB"/>
        </w:rPr>
      </w:pPr>
    </w:p>
    <w:p w14:paraId="0FC2BE4A" w14:textId="77777777" w:rsidR="00780869" w:rsidRPr="00953D96" w:rsidRDefault="00780869" w:rsidP="00780869">
      <w:pPr>
        <w:ind w:firstLine="720"/>
        <w:jc w:val="both"/>
        <w:rPr>
          <w:lang w:val="en-GB"/>
        </w:rPr>
      </w:pPr>
      <w:r>
        <w:rPr>
          <w:lang w:val="en-GB"/>
        </w:rPr>
        <w:t xml:space="preserve">Please </w:t>
      </w:r>
      <w:r w:rsidRPr="00953D96">
        <w:rPr>
          <w:b/>
          <w:lang w:val="en-GB"/>
        </w:rPr>
        <w:t>email</w:t>
      </w:r>
      <w:r w:rsidRPr="00953D96">
        <w:rPr>
          <w:lang w:val="en-GB"/>
        </w:rPr>
        <w:t xml:space="preserve"> the completed form and any related documentation by 1</w:t>
      </w:r>
      <w:r w:rsidRPr="00953D96">
        <w:rPr>
          <w:vertAlign w:val="superscript"/>
          <w:lang w:val="en-GB"/>
        </w:rPr>
        <w:t>st</w:t>
      </w:r>
      <w:r w:rsidRPr="00953D96">
        <w:rPr>
          <w:lang w:val="en-GB"/>
        </w:rPr>
        <w:t xml:space="preserve"> October or 1</w:t>
      </w:r>
      <w:r>
        <w:rPr>
          <w:vertAlign w:val="superscript"/>
          <w:lang w:val="en-GB"/>
        </w:rPr>
        <w:t xml:space="preserve">st </w:t>
      </w:r>
      <w:r w:rsidRPr="00953D96">
        <w:rPr>
          <w:lang w:val="en-GB"/>
        </w:rPr>
        <w:t xml:space="preserve">May to: </w:t>
      </w:r>
      <w:r w:rsidR="00E7788A">
        <w:rPr>
          <w:rStyle w:val="Hyperlink"/>
          <w:b/>
          <w:lang w:val="en-GB"/>
        </w:rPr>
        <w:t>secretary</w:t>
      </w:r>
      <w:r w:rsidR="00E7788A" w:rsidRPr="00953D96">
        <w:rPr>
          <w:rStyle w:val="Hyperlink"/>
          <w:b/>
          <w:lang w:val="en-GB"/>
        </w:rPr>
        <w:t>@hellenicsociety.org.uk</w:t>
      </w:r>
    </w:p>
    <w:p w14:paraId="3D0ADA8D" w14:textId="77777777" w:rsidR="00780869" w:rsidRDefault="00780869" w:rsidP="00780869">
      <w:pPr>
        <w:jc w:val="both"/>
        <w:rPr>
          <w:lang w:val="en-GB"/>
        </w:rPr>
      </w:pPr>
    </w:p>
    <w:p w14:paraId="646F1981" w14:textId="77777777" w:rsidR="00780869" w:rsidRPr="00953D96" w:rsidRDefault="00780869" w:rsidP="00780869">
      <w:pPr>
        <w:jc w:val="both"/>
        <w:rPr>
          <w:lang w:val="en-GB"/>
        </w:rPr>
      </w:pPr>
    </w:p>
    <w:tbl>
      <w:tblPr>
        <w:tblStyle w:val="TableGrid"/>
        <w:tblpPr w:leftFromText="180" w:rightFromText="180" w:vertAnchor="text" w:horzAnchor="margin" w:tblpX="108" w:tblpY="-66"/>
        <w:tblW w:w="9180" w:type="dxa"/>
        <w:tblLook w:val="04A0" w:firstRow="1" w:lastRow="0" w:firstColumn="1" w:lastColumn="0" w:noHBand="0" w:noVBand="1"/>
      </w:tblPr>
      <w:tblGrid>
        <w:gridCol w:w="9180"/>
      </w:tblGrid>
      <w:tr w:rsidR="00780869" w14:paraId="2EEFD7FE" w14:textId="77777777" w:rsidTr="00B54E60">
        <w:tc>
          <w:tcPr>
            <w:tcW w:w="9180" w:type="dxa"/>
          </w:tcPr>
          <w:p w14:paraId="1532523E" w14:textId="77777777" w:rsidR="00780869" w:rsidRDefault="00780869" w:rsidP="00B54E60">
            <w:pPr>
              <w:tabs>
                <w:tab w:val="right" w:leader="dot" w:pos="10465"/>
              </w:tabs>
              <w:jc w:val="both"/>
              <w:rPr>
                <w:b/>
                <w:lang w:val="en-GB"/>
              </w:rPr>
            </w:pPr>
            <w:r w:rsidRPr="00700855">
              <w:rPr>
                <w:b/>
                <w:lang w:val="en-GB"/>
              </w:rPr>
              <w:t>Name of applicant:</w:t>
            </w:r>
          </w:p>
          <w:p w14:paraId="4689C8F9" w14:textId="6A25946F" w:rsidR="00780869" w:rsidRPr="00700855" w:rsidRDefault="00395550" w:rsidP="00B54E60">
            <w:pPr>
              <w:tabs>
                <w:tab w:val="right" w:leader="dot" w:pos="10465"/>
              </w:tabs>
              <w:jc w:val="both"/>
              <w:rPr>
                <w:b/>
                <w:lang w:val="en-GB"/>
              </w:rPr>
            </w:pPr>
            <w:r>
              <w:rPr>
                <w:b/>
                <w:lang w:val="en-GB"/>
              </w:rPr>
              <w:t>Friends of Whitehall Primary School</w:t>
            </w:r>
          </w:p>
        </w:tc>
      </w:tr>
    </w:tbl>
    <w:p w14:paraId="423DF574" w14:textId="77777777" w:rsidR="00780869" w:rsidRPr="00953D96" w:rsidRDefault="00780869" w:rsidP="00780869">
      <w:pPr>
        <w:tabs>
          <w:tab w:val="left" w:pos="9060"/>
          <w:tab w:val="right" w:leader="dot" w:pos="10465"/>
        </w:tabs>
        <w:jc w:val="both"/>
        <w:rPr>
          <w:lang w:val="en-GB"/>
        </w:rPr>
      </w:pPr>
    </w:p>
    <w:tbl>
      <w:tblPr>
        <w:tblStyle w:val="TableGrid"/>
        <w:tblW w:w="9214" w:type="dxa"/>
        <w:tblInd w:w="108" w:type="dxa"/>
        <w:tblLook w:val="04A0" w:firstRow="1" w:lastRow="0" w:firstColumn="1" w:lastColumn="0" w:noHBand="0" w:noVBand="1"/>
      </w:tblPr>
      <w:tblGrid>
        <w:gridCol w:w="9214"/>
      </w:tblGrid>
      <w:tr w:rsidR="00780869" w14:paraId="6B2D600C" w14:textId="77777777" w:rsidTr="00B54E60">
        <w:tc>
          <w:tcPr>
            <w:tcW w:w="9214" w:type="dxa"/>
          </w:tcPr>
          <w:p w14:paraId="5DFE363C" w14:textId="77777777" w:rsidR="00780869" w:rsidRDefault="00875D1C" w:rsidP="00B54E60">
            <w:pPr>
              <w:jc w:val="both"/>
              <w:rPr>
                <w:b/>
                <w:lang w:val="en-GB"/>
              </w:rPr>
            </w:pPr>
            <w:r>
              <w:rPr>
                <w:b/>
                <w:lang w:val="en-GB"/>
              </w:rPr>
              <w:t>Brief d</w:t>
            </w:r>
            <w:r w:rsidR="00780869">
              <w:rPr>
                <w:b/>
                <w:lang w:val="en-GB"/>
              </w:rPr>
              <w:t>escription of the project for which the grant was applied for and subsequently used:</w:t>
            </w:r>
          </w:p>
          <w:p w14:paraId="7C73867E" w14:textId="77777777" w:rsidR="00780869" w:rsidRDefault="00780869" w:rsidP="00B54E60">
            <w:pPr>
              <w:jc w:val="both"/>
              <w:rPr>
                <w:b/>
                <w:lang w:val="en-GB"/>
              </w:rPr>
            </w:pPr>
          </w:p>
          <w:p w14:paraId="6185FED4" w14:textId="4A631ADB" w:rsidR="006D2923" w:rsidRPr="004F3292" w:rsidRDefault="004F3292" w:rsidP="006D2923">
            <w:pPr>
              <w:jc w:val="both"/>
              <w:rPr>
                <w:bCs/>
                <w:lang w:val="en-GB"/>
              </w:rPr>
            </w:pPr>
            <w:r w:rsidRPr="004F3292">
              <w:rPr>
                <w:bCs/>
                <w:lang w:val="en-GB"/>
              </w:rPr>
              <w:t xml:space="preserve">The grant was applied for to fund </w:t>
            </w:r>
            <w:r>
              <w:rPr>
                <w:bCs/>
                <w:lang w:val="en-GB"/>
              </w:rPr>
              <w:t xml:space="preserve">Year 5 Ancient Greek studies at Whitehall Primary School in term one of this year (September / October 2022).  The topic they cover is </w:t>
            </w:r>
            <w:r w:rsidRPr="00CF7A41">
              <w:rPr>
                <w:bCs/>
                <w:lang w:val="en-GB"/>
              </w:rPr>
              <w:t>“</w:t>
            </w:r>
            <w:r w:rsidR="006D2923" w:rsidRPr="00CF7A41">
              <w:t>understanding of Ancient Greek life and how the culture has influenced today’s world.</w:t>
            </w:r>
            <w:r w:rsidR="00CF7A41" w:rsidRPr="00CF7A41">
              <w:t>”</w:t>
            </w:r>
          </w:p>
          <w:p w14:paraId="6C8DF184" w14:textId="77777777" w:rsidR="006D2923" w:rsidRDefault="006D2923" w:rsidP="006D2923">
            <w:pPr>
              <w:jc w:val="both"/>
              <w:rPr>
                <w:rFonts w:ascii="Garamond" w:hAnsi="Garamond"/>
              </w:rPr>
            </w:pPr>
          </w:p>
          <w:p w14:paraId="5B8CBF3A" w14:textId="3847E58E" w:rsidR="00780869" w:rsidRPr="009E223E" w:rsidRDefault="00CF7A41" w:rsidP="00B54E60">
            <w:pPr>
              <w:jc w:val="both"/>
            </w:pPr>
            <w:r w:rsidRPr="00F2523B">
              <w:t xml:space="preserve">We sought funding for a day of </w:t>
            </w:r>
            <w:r w:rsidR="009E223E">
              <w:t xml:space="preserve">interactive </w:t>
            </w:r>
            <w:r w:rsidRPr="00F2523B">
              <w:t>workshops at the school for all three Year 5 classes</w:t>
            </w:r>
            <w:r w:rsidR="00F2523B" w:rsidRPr="00F2523B">
              <w:t xml:space="preserve"> and for new school library book</w:t>
            </w:r>
            <w:r w:rsidR="009E223E">
              <w:t>s.</w:t>
            </w:r>
          </w:p>
          <w:p w14:paraId="41910A88" w14:textId="77777777" w:rsidR="00780869" w:rsidRDefault="00780869" w:rsidP="00B54E60">
            <w:pPr>
              <w:jc w:val="both"/>
              <w:rPr>
                <w:lang w:val="en-GB"/>
              </w:rPr>
            </w:pPr>
          </w:p>
          <w:p w14:paraId="744DE3E9" w14:textId="77777777" w:rsidR="00780869" w:rsidRPr="008E376B" w:rsidRDefault="00780869" w:rsidP="00B54E60">
            <w:pPr>
              <w:jc w:val="both"/>
              <w:rPr>
                <w:lang w:val="en-GB"/>
              </w:rPr>
            </w:pPr>
          </w:p>
        </w:tc>
      </w:tr>
    </w:tbl>
    <w:p w14:paraId="46CA96AF" w14:textId="77777777" w:rsidR="00780869" w:rsidRDefault="00780869" w:rsidP="00780869">
      <w:pPr>
        <w:jc w:val="both"/>
        <w:rPr>
          <w:lang w:val="en-GB"/>
        </w:rPr>
      </w:pPr>
    </w:p>
    <w:p w14:paraId="650387D2" w14:textId="77777777" w:rsidR="00780869" w:rsidRPr="00953D96" w:rsidRDefault="00780869" w:rsidP="00780869">
      <w:pPr>
        <w:jc w:val="both"/>
        <w:rPr>
          <w:lang w:val="en-GB"/>
        </w:rPr>
      </w:pPr>
    </w:p>
    <w:tbl>
      <w:tblPr>
        <w:tblStyle w:val="TableGrid"/>
        <w:tblW w:w="9241" w:type="dxa"/>
        <w:tblInd w:w="108" w:type="dxa"/>
        <w:tblLook w:val="04A0" w:firstRow="1" w:lastRow="0" w:firstColumn="1" w:lastColumn="0" w:noHBand="0" w:noVBand="1"/>
      </w:tblPr>
      <w:tblGrid>
        <w:gridCol w:w="9241"/>
      </w:tblGrid>
      <w:tr w:rsidR="00780869" w14:paraId="0993FD02" w14:textId="77777777" w:rsidTr="00B54E60">
        <w:tc>
          <w:tcPr>
            <w:tcW w:w="9241" w:type="dxa"/>
          </w:tcPr>
          <w:p w14:paraId="537E71BC" w14:textId="77777777" w:rsidR="00780869" w:rsidRDefault="00780869" w:rsidP="00B54E60">
            <w:pPr>
              <w:jc w:val="both"/>
              <w:rPr>
                <w:lang w:val="en-GB"/>
              </w:rPr>
            </w:pPr>
            <w:r w:rsidRPr="008E376B">
              <w:rPr>
                <w:b/>
                <w:lang w:val="en-GB"/>
              </w:rPr>
              <w:t>Date or period of project</w:t>
            </w:r>
            <w:r>
              <w:rPr>
                <w:b/>
                <w:lang w:val="en-GB"/>
              </w:rPr>
              <w:t>:</w:t>
            </w:r>
          </w:p>
          <w:p w14:paraId="34DE0919" w14:textId="77777777" w:rsidR="00780869" w:rsidRDefault="00780869" w:rsidP="00B54E60">
            <w:pPr>
              <w:jc w:val="both"/>
              <w:rPr>
                <w:lang w:val="en-GB"/>
              </w:rPr>
            </w:pPr>
          </w:p>
          <w:p w14:paraId="450FC8B7" w14:textId="62C42932" w:rsidR="00780869" w:rsidRPr="008E376B" w:rsidRDefault="006D2923" w:rsidP="00B54E60">
            <w:pPr>
              <w:jc w:val="both"/>
              <w:rPr>
                <w:lang w:val="en-GB"/>
              </w:rPr>
            </w:pPr>
            <w:r>
              <w:rPr>
                <w:lang w:val="en-GB"/>
              </w:rPr>
              <w:t>September and October 2022</w:t>
            </w:r>
            <w:r w:rsidR="004F3292">
              <w:rPr>
                <w:lang w:val="en-GB"/>
              </w:rPr>
              <w:t xml:space="preserve"> (Year 5 Ancient Greek term)</w:t>
            </w:r>
          </w:p>
        </w:tc>
      </w:tr>
    </w:tbl>
    <w:p w14:paraId="0D5DF81E" w14:textId="77777777" w:rsidR="00780869" w:rsidRDefault="00780869" w:rsidP="00780869">
      <w:pPr>
        <w:tabs>
          <w:tab w:val="left" w:pos="5610"/>
          <w:tab w:val="right" w:leader="dot" w:pos="10465"/>
        </w:tabs>
        <w:jc w:val="both"/>
        <w:rPr>
          <w:lang w:val="en-GB"/>
        </w:rPr>
      </w:pPr>
    </w:p>
    <w:p w14:paraId="690447D3" w14:textId="77777777" w:rsidR="00780869" w:rsidRDefault="00780869" w:rsidP="00780869">
      <w:pPr>
        <w:tabs>
          <w:tab w:val="left" w:pos="5610"/>
          <w:tab w:val="right" w:leader="dot" w:pos="10465"/>
        </w:tabs>
        <w:jc w:val="both"/>
        <w:rPr>
          <w:lang w:val="en-GB"/>
        </w:rPr>
      </w:pPr>
    </w:p>
    <w:tbl>
      <w:tblPr>
        <w:tblStyle w:val="TableGrid"/>
        <w:tblW w:w="9241" w:type="dxa"/>
        <w:tblInd w:w="108" w:type="dxa"/>
        <w:tblLook w:val="04A0" w:firstRow="1" w:lastRow="0" w:firstColumn="1" w:lastColumn="0" w:noHBand="0" w:noVBand="1"/>
      </w:tblPr>
      <w:tblGrid>
        <w:gridCol w:w="9241"/>
      </w:tblGrid>
      <w:tr w:rsidR="00780869" w14:paraId="6228EFE5" w14:textId="77777777" w:rsidTr="00B54E60">
        <w:tc>
          <w:tcPr>
            <w:tcW w:w="9241" w:type="dxa"/>
          </w:tcPr>
          <w:p w14:paraId="64445AF1" w14:textId="77777777" w:rsidR="00780869" w:rsidRPr="00466888" w:rsidRDefault="00780869" w:rsidP="00B54E60">
            <w:pPr>
              <w:tabs>
                <w:tab w:val="left" w:pos="5610"/>
                <w:tab w:val="right" w:leader="dot" w:pos="10465"/>
              </w:tabs>
              <w:jc w:val="both"/>
              <w:rPr>
                <w:i/>
                <w:lang w:val="en-GB"/>
              </w:rPr>
            </w:pPr>
            <w:r>
              <w:rPr>
                <w:b/>
                <w:lang w:val="en-GB"/>
              </w:rPr>
              <w:t xml:space="preserve">Was the project successful? Did it engage the students? </w:t>
            </w:r>
            <w:r>
              <w:rPr>
                <w:i/>
                <w:lang w:val="en-GB"/>
              </w:rPr>
              <w:t xml:space="preserve">Please add any anonymous student comments that could be subsequently used by The Hellenic Society for a write-up of the project.  </w:t>
            </w:r>
          </w:p>
          <w:p w14:paraId="2D61C1F8" w14:textId="77777777" w:rsidR="00780869" w:rsidRDefault="00780869" w:rsidP="00B54E60">
            <w:pPr>
              <w:tabs>
                <w:tab w:val="left" w:pos="5610"/>
                <w:tab w:val="right" w:leader="dot" w:pos="10465"/>
              </w:tabs>
              <w:jc w:val="both"/>
              <w:rPr>
                <w:b/>
                <w:lang w:val="en-GB"/>
              </w:rPr>
            </w:pPr>
          </w:p>
          <w:p w14:paraId="1A5B0895" w14:textId="2779CAEF" w:rsidR="00780869" w:rsidRDefault="006D2923" w:rsidP="00B54E60">
            <w:pPr>
              <w:tabs>
                <w:tab w:val="left" w:pos="5610"/>
                <w:tab w:val="right" w:leader="dot" w:pos="10465"/>
              </w:tabs>
              <w:jc w:val="both"/>
              <w:rPr>
                <w:bCs/>
                <w:lang w:val="en-GB"/>
              </w:rPr>
            </w:pPr>
            <w:r w:rsidRPr="007A324A">
              <w:rPr>
                <w:bCs/>
                <w:lang w:val="en-GB"/>
              </w:rPr>
              <w:t>Yes, the project was really well received by the Year 5 students and teachers.</w:t>
            </w:r>
            <w:r w:rsidR="00923EBB">
              <w:rPr>
                <w:bCs/>
                <w:lang w:val="en-GB"/>
              </w:rPr>
              <w:t xml:space="preserve">  This is the feedback from one of the Year 5 teachers on the workshop</w:t>
            </w:r>
            <w:r w:rsidR="009E223E">
              <w:rPr>
                <w:bCs/>
                <w:lang w:val="en-GB"/>
              </w:rPr>
              <w:t>s</w:t>
            </w:r>
            <w:r w:rsidR="00923EBB">
              <w:rPr>
                <w:bCs/>
                <w:lang w:val="en-GB"/>
              </w:rPr>
              <w:t>:</w:t>
            </w:r>
          </w:p>
          <w:p w14:paraId="01660367" w14:textId="77777777" w:rsidR="00923EBB" w:rsidRDefault="00923EBB" w:rsidP="00B54E60">
            <w:pPr>
              <w:tabs>
                <w:tab w:val="left" w:pos="5610"/>
                <w:tab w:val="right" w:leader="dot" w:pos="10465"/>
              </w:tabs>
              <w:jc w:val="both"/>
              <w:rPr>
                <w:bCs/>
                <w:lang w:val="en-GB"/>
              </w:rPr>
            </w:pPr>
          </w:p>
          <w:p w14:paraId="38A14209" w14:textId="5928C469" w:rsidR="00923EBB" w:rsidRDefault="00923EBB" w:rsidP="00923EBB">
            <w:pPr>
              <w:pStyle w:val="NormalWeb"/>
              <w:spacing w:before="0" w:beforeAutospacing="0" w:after="150" w:afterAutospacing="0"/>
              <w:rPr>
                <w:color w:val="333333"/>
              </w:rPr>
            </w:pPr>
            <w:r>
              <w:rPr>
                <w:color w:val="333333"/>
              </w:rPr>
              <w:t>“</w:t>
            </w:r>
            <w:r w:rsidRPr="00923EBB">
              <w:rPr>
                <w:color w:val="333333"/>
              </w:rPr>
              <w:t xml:space="preserve">On 27th September, we fully immersed ourselves in Ancient Greece by travelling back in time! </w:t>
            </w:r>
            <w:r w:rsidR="00D873A4">
              <w:rPr>
                <w:color w:val="333333"/>
              </w:rPr>
              <w:t xml:space="preserve"> </w:t>
            </w:r>
            <w:r w:rsidRPr="00923EBB">
              <w:rPr>
                <w:color w:val="333333"/>
              </w:rPr>
              <w:t xml:space="preserve">One of the most fabulous parts of the day was meeting Richard from the History Squad (but we all knew that he was ACTUALLY a Spartan sent forwards in time to teach us!). </w:t>
            </w:r>
            <w:r w:rsidR="00D873A4">
              <w:rPr>
                <w:color w:val="333333"/>
              </w:rPr>
              <w:t xml:space="preserve"> </w:t>
            </w:r>
            <w:r w:rsidRPr="00923EBB">
              <w:rPr>
                <w:color w:val="333333"/>
              </w:rPr>
              <w:t xml:space="preserve">He </w:t>
            </w:r>
            <w:r w:rsidRPr="00923EBB">
              <w:rPr>
                <w:color w:val="333333"/>
              </w:rPr>
              <w:lastRenderedPageBreak/>
              <w:t xml:space="preserve">talked about fierce battle techniques, the clothing they wore, how Spartan children were educated and, best of all, how to use their weapons and armour: we held the sword and tried the armour on - it was heavy! </w:t>
            </w:r>
            <w:r w:rsidR="00D873A4">
              <w:rPr>
                <w:color w:val="333333"/>
              </w:rPr>
              <w:t xml:space="preserve"> </w:t>
            </w:r>
            <w:r w:rsidRPr="00923EBB">
              <w:rPr>
                <w:color w:val="333333"/>
              </w:rPr>
              <w:t>Another activity we did, was a modern version of the Ancient Greek Olympics: The Olympics! However, we did not take part in the infamous</w:t>
            </w:r>
            <w:r w:rsidR="00D873A4">
              <w:rPr>
                <w:color w:val="333333"/>
              </w:rPr>
              <w:t xml:space="preserve"> </w:t>
            </w:r>
            <w:r w:rsidRPr="00923EBB">
              <w:rPr>
                <w:rStyle w:val="Emphasis"/>
                <w:i w:val="0"/>
                <w:iCs w:val="0"/>
                <w:color w:val="333333"/>
              </w:rPr>
              <w:t>Pankration</w:t>
            </w:r>
            <w:r w:rsidR="00D873A4">
              <w:rPr>
                <w:rStyle w:val="Emphasis"/>
                <w:i w:val="0"/>
                <w:iCs w:val="0"/>
                <w:color w:val="333333"/>
              </w:rPr>
              <w:t xml:space="preserve"> </w:t>
            </w:r>
            <w:r w:rsidRPr="00923EBB">
              <w:rPr>
                <w:color w:val="333333"/>
              </w:rPr>
              <w:t xml:space="preserve">for logistical reasons... </w:t>
            </w:r>
            <w:r w:rsidR="00D873A4">
              <w:rPr>
                <w:color w:val="333333"/>
              </w:rPr>
              <w:t xml:space="preserve"> </w:t>
            </w:r>
            <w:r w:rsidRPr="00923EBB">
              <w:rPr>
                <w:color w:val="333333"/>
              </w:rPr>
              <w:t xml:space="preserve">And, while we weren't learning about bloody battles or winning powerfully at sports, we took time to be leisurely (like the Athenians), making tsatziki and pitta chips and crafting great pieces of art! </w:t>
            </w:r>
            <w:r w:rsidR="00D93844">
              <w:rPr>
                <w:color w:val="333333"/>
              </w:rPr>
              <w:t xml:space="preserve"> </w:t>
            </w:r>
            <w:r w:rsidRPr="00923EBB">
              <w:rPr>
                <w:color w:val="333333"/>
              </w:rPr>
              <w:t>It was a fun-filled day and we certainly found it hard adjusting back to the modern day.</w:t>
            </w:r>
            <w:r w:rsidR="00D93844">
              <w:rPr>
                <w:color w:val="333333"/>
              </w:rPr>
              <w:t>”</w:t>
            </w:r>
          </w:p>
          <w:p w14:paraId="562049CD" w14:textId="2FBC270C" w:rsidR="00F64C13" w:rsidRPr="00923EBB" w:rsidRDefault="00F64C13" w:rsidP="00923EBB">
            <w:pPr>
              <w:pStyle w:val="NormalWeb"/>
              <w:spacing w:before="0" w:beforeAutospacing="0" w:after="150" w:afterAutospacing="0"/>
              <w:rPr>
                <w:color w:val="333333"/>
              </w:rPr>
            </w:pPr>
            <w:r w:rsidRPr="00F43E61">
              <w:rPr>
                <w:bCs/>
                <w:color w:val="333333"/>
              </w:rPr>
              <w:t>The</w:t>
            </w:r>
            <w:r>
              <w:rPr>
                <w:bCs/>
                <w:color w:val="333333"/>
              </w:rPr>
              <w:t xml:space="preserve"> Year 5 students</w:t>
            </w:r>
            <w:r w:rsidRPr="00F43E61">
              <w:rPr>
                <w:bCs/>
                <w:color w:val="333333"/>
              </w:rPr>
              <w:t xml:space="preserve"> also looked at a range of Ancient Greek Myths and used these as inspiration for creating their own beasts which they published in an anthology.</w:t>
            </w:r>
          </w:p>
          <w:p w14:paraId="0C9E6D10" w14:textId="27F99980" w:rsidR="00780869" w:rsidRDefault="00D93844" w:rsidP="00B54E60">
            <w:pPr>
              <w:tabs>
                <w:tab w:val="left" w:pos="5610"/>
                <w:tab w:val="right" w:leader="dot" w:pos="10465"/>
              </w:tabs>
              <w:jc w:val="both"/>
              <w:rPr>
                <w:b/>
                <w:lang w:val="en-GB"/>
              </w:rPr>
            </w:pPr>
            <w:r>
              <w:rPr>
                <w:bCs/>
                <w:lang w:val="en-GB"/>
              </w:rPr>
              <w:t>Some photographs of the day are attached with this report.</w:t>
            </w:r>
          </w:p>
          <w:p w14:paraId="7625E129" w14:textId="2D7122E1" w:rsidR="00C65F8C" w:rsidRPr="00F43E61" w:rsidRDefault="00C65F8C" w:rsidP="00E8250F">
            <w:pPr>
              <w:tabs>
                <w:tab w:val="left" w:pos="5610"/>
                <w:tab w:val="right" w:leader="dot" w:pos="10465"/>
              </w:tabs>
              <w:jc w:val="both"/>
              <w:rPr>
                <w:bCs/>
                <w:color w:val="333333"/>
              </w:rPr>
            </w:pPr>
          </w:p>
          <w:p w14:paraId="34CAC65F" w14:textId="77777777" w:rsidR="00C65F8C" w:rsidRPr="00466888" w:rsidRDefault="00C65F8C" w:rsidP="00F43E61">
            <w:pPr>
              <w:pStyle w:val="NormalWeb"/>
              <w:shd w:val="clear" w:color="auto" w:fill="FFFFFF"/>
              <w:spacing w:before="0" w:beforeAutospacing="0"/>
              <w:jc w:val="center"/>
              <w:rPr>
                <w:b/>
              </w:rPr>
            </w:pPr>
          </w:p>
        </w:tc>
      </w:tr>
    </w:tbl>
    <w:p w14:paraId="578805AC" w14:textId="77777777" w:rsidR="00780869" w:rsidRDefault="00780869" w:rsidP="00780869">
      <w:pPr>
        <w:tabs>
          <w:tab w:val="left" w:pos="5610"/>
          <w:tab w:val="right" w:leader="dot" w:pos="10465"/>
        </w:tabs>
        <w:jc w:val="both"/>
        <w:rPr>
          <w:lang w:val="en-GB"/>
        </w:rPr>
      </w:pPr>
    </w:p>
    <w:p w14:paraId="184E7D64" w14:textId="77777777" w:rsidR="00780869" w:rsidRDefault="00780869" w:rsidP="00780869">
      <w:pPr>
        <w:tabs>
          <w:tab w:val="left" w:pos="5610"/>
          <w:tab w:val="right" w:leader="dot" w:pos="10465"/>
        </w:tabs>
        <w:jc w:val="both"/>
        <w:rPr>
          <w:lang w:val="en-GB"/>
        </w:rPr>
      </w:pPr>
    </w:p>
    <w:tbl>
      <w:tblPr>
        <w:tblStyle w:val="TableGrid"/>
        <w:tblW w:w="9241" w:type="dxa"/>
        <w:tblInd w:w="108" w:type="dxa"/>
        <w:tblLook w:val="04A0" w:firstRow="1" w:lastRow="0" w:firstColumn="1" w:lastColumn="0" w:noHBand="0" w:noVBand="1"/>
      </w:tblPr>
      <w:tblGrid>
        <w:gridCol w:w="9241"/>
      </w:tblGrid>
      <w:tr w:rsidR="00780869" w14:paraId="0FF488DF" w14:textId="77777777" w:rsidTr="00B54E60">
        <w:tc>
          <w:tcPr>
            <w:tcW w:w="9241" w:type="dxa"/>
          </w:tcPr>
          <w:p w14:paraId="162D1A01" w14:textId="77777777" w:rsidR="00780869" w:rsidRDefault="00780869" w:rsidP="00B54E60">
            <w:pPr>
              <w:tabs>
                <w:tab w:val="left" w:pos="5610"/>
                <w:tab w:val="right" w:leader="dot" w:pos="10465"/>
              </w:tabs>
              <w:jc w:val="both"/>
              <w:rPr>
                <w:i/>
                <w:lang w:val="en-GB"/>
              </w:rPr>
            </w:pPr>
            <w:r>
              <w:rPr>
                <w:b/>
                <w:lang w:val="en-GB"/>
              </w:rPr>
              <w:t xml:space="preserve">Social media connections. </w:t>
            </w:r>
            <w:r>
              <w:rPr>
                <w:i/>
                <w:lang w:val="en-GB"/>
              </w:rPr>
              <w:t>Please provide details for connecting to the social media locations where you promoted and shared your project experiences, including Twitter name; Facebook page; a link to your blog. This will allow The Hellenic Society to connect with you and re-post your project and share your success.</w:t>
            </w:r>
          </w:p>
          <w:p w14:paraId="5B4B6670" w14:textId="77777777" w:rsidR="00780869" w:rsidRDefault="00780869" w:rsidP="00B54E60">
            <w:pPr>
              <w:tabs>
                <w:tab w:val="left" w:pos="5610"/>
                <w:tab w:val="right" w:leader="dot" w:pos="10465"/>
              </w:tabs>
              <w:jc w:val="both"/>
              <w:rPr>
                <w:i/>
                <w:lang w:val="en-GB"/>
              </w:rPr>
            </w:pPr>
          </w:p>
          <w:p w14:paraId="76A5BADD" w14:textId="4B6DA42B" w:rsidR="00780869" w:rsidRPr="00923EBB" w:rsidRDefault="00923EBB" w:rsidP="00B54E60">
            <w:pPr>
              <w:tabs>
                <w:tab w:val="left" w:pos="5610"/>
                <w:tab w:val="right" w:leader="dot" w:pos="10465"/>
              </w:tabs>
              <w:jc w:val="both"/>
              <w:rPr>
                <w:iCs/>
                <w:lang w:val="en-GB"/>
              </w:rPr>
            </w:pPr>
            <w:r>
              <w:rPr>
                <w:iCs/>
                <w:lang w:val="en-GB"/>
              </w:rPr>
              <w:t xml:space="preserve">We do not currently use Social Media but will add photos if this becomes something we do use. </w:t>
            </w:r>
          </w:p>
          <w:p w14:paraId="4EFEAADE" w14:textId="77777777" w:rsidR="00780869" w:rsidRDefault="00780869" w:rsidP="00B54E60">
            <w:pPr>
              <w:tabs>
                <w:tab w:val="left" w:pos="5610"/>
                <w:tab w:val="right" w:leader="dot" w:pos="10465"/>
              </w:tabs>
              <w:jc w:val="both"/>
              <w:rPr>
                <w:i/>
                <w:lang w:val="en-GB"/>
              </w:rPr>
            </w:pPr>
          </w:p>
          <w:p w14:paraId="04C18AC0" w14:textId="77777777" w:rsidR="00780869" w:rsidRPr="00466888" w:rsidRDefault="00780869" w:rsidP="00C65F8C">
            <w:pPr>
              <w:tabs>
                <w:tab w:val="left" w:pos="5610"/>
                <w:tab w:val="right" w:leader="dot" w:pos="10465"/>
              </w:tabs>
              <w:jc w:val="both"/>
              <w:rPr>
                <w:i/>
                <w:lang w:val="en-GB"/>
              </w:rPr>
            </w:pPr>
          </w:p>
        </w:tc>
      </w:tr>
    </w:tbl>
    <w:p w14:paraId="3333916E" w14:textId="77777777" w:rsidR="00780869" w:rsidRPr="00953D96" w:rsidRDefault="00780869" w:rsidP="00780869">
      <w:pPr>
        <w:tabs>
          <w:tab w:val="left" w:pos="5610"/>
          <w:tab w:val="right" w:leader="dot" w:pos="10465"/>
        </w:tabs>
        <w:jc w:val="both"/>
        <w:rPr>
          <w:lang w:val="en-GB"/>
        </w:rPr>
      </w:pPr>
    </w:p>
    <w:p w14:paraId="5C5EE833" w14:textId="77777777" w:rsidR="00780869" w:rsidRPr="00953D96" w:rsidRDefault="00780869" w:rsidP="00780869">
      <w:pPr>
        <w:jc w:val="both"/>
        <w:rPr>
          <w:lang w:val="en-GB"/>
        </w:rPr>
      </w:pPr>
    </w:p>
    <w:tbl>
      <w:tblPr>
        <w:tblStyle w:val="TableGrid"/>
        <w:tblW w:w="9241" w:type="dxa"/>
        <w:tblInd w:w="108" w:type="dxa"/>
        <w:tblLook w:val="04A0" w:firstRow="1" w:lastRow="0" w:firstColumn="1" w:lastColumn="0" w:noHBand="0" w:noVBand="1"/>
      </w:tblPr>
      <w:tblGrid>
        <w:gridCol w:w="9241"/>
      </w:tblGrid>
      <w:tr w:rsidR="00780869" w14:paraId="4F881E59" w14:textId="77777777" w:rsidTr="00B54E60">
        <w:tc>
          <w:tcPr>
            <w:tcW w:w="9241" w:type="dxa"/>
          </w:tcPr>
          <w:p w14:paraId="3FFED20E" w14:textId="77777777" w:rsidR="00780869" w:rsidRDefault="00780869" w:rsidP="00B54E60">
            <w:pPr>
              <w:tabs>
                <w:tab w:val="right" w:leader="dot" w:pos="10465"/>
              </w:tabs>
              <w:jc w:val="both"/>
              <w:rPr>
                <w:b/>
                <w:lang w:val="en-GB"/>
              </w:rPr>
            </w:pPr>
            <w:r>
              <w:rPr>
                <w:b/>
                <w:lang w:val="en-GB"/>
              </w:rPr>
              <w:t>Cost breakdown of how the grant money was used</w:t>
            </w:r>
            <w:r w:rsidR="00723188">
              <w:rPr>
                <w:b/>
                <w:lang w:val="en-GB"/>
              </w:rPr>
              <w:t>:</w:t>
            </w:r>
          </w:p>
          <w:p w14:paraId="2DCD41A6" w14:textId="77777777" w:rsidR="00780869" w:rsidRDefault="00780869" w:rsidP="00B54E60">
            <w:pPr>
              <w:tabs>
                <w:tab w:val="right" w:leader="dot" w:pos="10465"/>
              </w:tabs>
              <w:jc w:val="both"/>
              <w:rPr>
                <w:b/>
                <w:lang w:val="en-GB"/>
              </w:rPr>
            </w:pPr>
          </w:p>
          <w:p w14:paraId="365C399F" w14:textId="2F0512B6" w:rsidR="00780869" w:rsidRPr="007D5CF8" w:rsidRDefault="00F64C13" w:rsidP="00B54E60">
            <w:pPr>
              <w:tabs>
                <w:tab w:val="right" w:leader="dot" w:pos="10465"/>
              </w:tabs>
              <w:jc w:val="both"/>
              <w:rPr>
                <w:bCs/>
                <w:lang w:val="en-GB"/>
              </w:rPr>
            </w:pPr>
            <w:r w:rsidRPr="007D5CF8">
              <w:rPr>
                <w:bCs/>
                <w:lang w:val="en-GB"/>
              </w:rPr>
              <w:t xml:space="preserve">£400 </w:t>
            </w:r>
            <w:r w:rsidR="007D5CF8" w:rsidRPr="007D5CF8">
              <w:rPr>
                <w:bCs/>
                <w:lang w:val="en-GB"/>
              </w:rPr>
              <w:t>–</w:t>
            </w:r>
            <w:r w:rsidRPr="007D5CF8">
              <w:rPr>
                <w:bCs/>
                <w:lang w:val="en-GB"/>
              </w:rPr>
              <w:t xml:space="preserve"> </w:t>
            </w:r>
            <w:r w:rsidR="007D5CF8" w:rsidRPr="007D5CF8">
              <w:rPr>
                <w:bCs/>
                <w:lang w:val="en-GB"/>
              </w:rPr>
              <w:t>workshop day</w:t>
            </w:r>
          </w:p>
          <w:p w14:paraId="03117FC9" w14:textId="570BE4DA" w:rsidR="007D5CF8" w:rsidRPr="007D5CF8" w:rsidRDefault="007D5CF8" w:rsidP="00B54E60">
            <w:pPr>
              <w:tabs>
                <w:tab w:val="right" w:leader="dot" w:pos="10465"/>
              </w:tabs>
              <w:jc w:val="both"/>
              <w:rPr>
                <w:bCs/>
                <w:lang w:val="en-GB"/>
              </w:rPr>
            </w:pPr>
            <w:r w:rsidRPr="007D5CF8">
              <w:rPr>
                <w:bCs/>
                <w:lang w:val="en-GB"/>
              </w:rPr>
              <w:t>£100 – library books</w:t>
            </w:r>
          </w:p>
          <w:p w14:paraId="55EEDE00" w14:textId="77777777" w:rsidR="00780869" w:rsidRDefault="00780869" w:rsidP="00B54E60">
            <w:pPr>
              <w:tabs>
                <w:tab w:val="right" w:leader="dot" w:pos="10465"/>
              </w:tabs>
              <w:jc w:val="both"/>
              <w:rPr>
                <w:lang w:val="en-GB"/>
              </w:rPr>
            </w:pPr>
          </w:p>
          <w:p w14:paraId="47C79ABD" w14:textId="77777777" w:rsidR="00780869" w:rsidRDefault="00780869" w:rsidP="00B54E60">
            <w:pPr>
              <w:tabs>
                <w:tab w:val="left" w:pos="5775"/>
                <w:tab w:val="right" w:leader="dot" w:pos="10465"/>
              </w:tabs>
              <w:jc w:val="both"/>
              <w:rPr>
                <w:b/>
                <w:lang w:val="en-GB"/>
              </w:rPr>
            </w:pPr>
          </w:p>
        </w:tc>
      </w:tr>
    </w:tbl>
    <w:p w14:paraId="3401266E" w14:textId="77777777" w:rsidR="00780869" w:rsidRPr="008E376B" w:rsidRDefault="00780869" w:rsidP="00780869">
      <w:pPr>
        <w:tabs>
          <w:tab w:val="left" w:pos="5775"/>
          <w:tab w:val="right" w:leader="dot" w:pos="10465"/>
        </w:tabs>
        <w:jc w:val="both"/>
        <w:rPr>
          <w:b/>
          <w:lang w:val="en-GB"/>
        </w:rPr>
      </w:pPr>
      <w:r w:rsidRPr="008E376B">
        <w:rPr>
          <w:b/>
          <w:lang w:val="en-GB"/>
        </w:rPr>
        <w:tab/>
      </w:r>
    </w:p>
    <w:p w14:paraId="2B2C2B98" w14:textId="77777777" w:rsidR="00780869" w:rsidRPr="00723188" w:rsidRDefault="00780869" w:rsidP="00723188">
      <w:pPr>
        <w:tabs>
          <w:tab w:val="right" w:pos="10465"/>
        </w:tabs>
        <w:jc w:val="both"/>
        <w:rPr>
          <w:lang w:val="en-GB"/>
        </w:rPr>
      </w:pPr>
      <w:r w:rsidRPr="00953D96">
        <w:rPr>
          <w:lang w:val="en-GB"/>
        </w:rPr>
        <w:tab/>
      </w:r>
      <w:r w:rsidRPr="008E376B">
        <w:rPr>
          <w:b/>
          <w:lang w:val="en-GB"/>
        </w:rPr>
        <w:tab/>
      </w:r>
    </w:p>
    <w:p w14:paraId="589133B2" w14:textId="77777777" w:rsidR="00780869" w:rsidRPr="00953D96" w:rsidRDefault="00780869" w:rsidP="00780869">
      <w:pPr>
        <w:tabs>
          <w:tab w:val="left" w:pos="5190"/>
          <w:tab w:val="right" w:leader="dot" w:pos="10465"/>
        </w:tabs>
        <w:jc w:val="both"/>
        <w:rPr>
          <w:lang w:val="en-GB"/>
        </w:rPr>
      </w:pPr>
      <w:r>
        <w:rPr>
          <w:lang w:val="en-GB"/>
        </w:rPr>
        <w:tab/>
      </w:r>
    </w:p>
    <w:tbl>
      <w:tblPr>
        <w:tblStyle w:val="TableGrid"/>
        <w:tblW w:w="9241" w:type="dxa"/>
        <w:tblInd w:w="108" w:type="dxa"/>
        <w:tblLook w:val="04A0" w:firstRow="1" w:lastRow="0" w:firstColumn="1" w:lastColumn="0" w:noHBand="0" w:noVBand="1"/>
      </w:tblPr>
      <w:tblGrid>
        <w:gridCol w:w="9241"/>
      </w:tblGrid>
      <w:tr w:rsidR="00780869" w14:paraId="0B64D410" w14:textId="77777777" w:rsidTr="00B54E60">
        <w:tc>
          <w:tcPr>
            <w:tcW w:w="9241" w:type="dxa"/>
          </w:tcPr>
          <w:p w14:paraId="55790675" w14:textId="77777777" w:rsidR="00780869" w:rsidRDefault="00780869" w:rsidP="00B54E60">
            <w:pPr>
              <w:tabs>
                <w:tab w:val="right" w:pos="10465"/>
              </w:tabs>
              <w:jc w:val="both"/>
              <w:rPr>
                <w:b/>
                <w:lang w:val="en-GB"/>
              </w:rPr>
            </w:pPr>
            <w:r>
              <w:rPr>
                <w:b/>
                <w:lang w:val="en-GB"/>
              </w:rPr>
              <w:t>C</w:t>
            </w:r>
            <w:r w:rsidRPr="008E376B">
              <w:rPr>
                <w:b/>
                <w:lang w:val="en-GB"/>
              </w:rPr>
              <w:t>ontribution of the institution itself</w:t>
            </w:r>
            <w:r>
              <w:rPr>
                <w:b/>
                <w:lang w:val="en-GB"/>
              </w:rPr>
              <w:t xml:space="preserve"> and any other funding received:</w:t>
            </w:r>
          </w:p>
          <w:p w14:paraId="1EF9ABB2" w14:textId="3028868B" w:rsidR="00780869" w:rsidRPr="00683372" w:rsidRDefault="007A324A" w:rsidP="00B54E60">
            <w:pPr>
              <w:tabs>
                <w:tab w:val="right" w:pos="10465"/>
              </w:tabs>
              <w:jc w:val="both"/>
              <w:rPr>
                <w:bCs/>
                <w:lang w:val="en-GB"/>
              </w:rPr>
            </w:pPr>
            <w:r w:rsidRPr="007A324A">
              <w:rPr>
                <w:bCs/>
                <w:lang w:val="en-GB"/>
              </w:rPr>
              <w:t>The school funded all other teaching costs</w:t>
            </w:r>
            <w:r w:rsidR="00F55C2F">
              <w:rPr>
                <w:bCs/>
                <w:lang w:val="en-GB"/>
              </w:rPr>
              <w:t xml:space="preserve"> and </w:t>
            </w:r>
            <w:r w:rsidRPr="007A324A">
              <w:rPr>
                <w:bCs/>
                <w:lang w:val="en-GB"/>
              </w:rPr>
              <w:t>a year 5 trip to City Hall in Bristol</w:t>
            </w:r>
            <w:r w:rsidR="00FA32FE">
              <w:rPr>
                <w:bCs/>
                <w:lang w:val="en-GB"/>
              </w:rPr>
              <w:t xml:space="preserve"> (with voluntary parental contributions)</w:t>
            </w:r>
            <w:r w:rsidR="00F55C2F">
              <w:rPr>
                <w:bCs/>
                <w:lang w:val="en-GB"/>
              </w:rPr>
              <w:t>.</w:t>
            </w:r>
          </w:p>
          <w:p w14:paraId="6B3C826F" w14:textId="77777777" w:rsidR="00780869" w:rsidRPr="008E376B" w:rsidRDefault="00780869" w:rsidP="00B54E60">
            <w:pPr>
              <w:tabs>
                <w:tab w:val="right" w:pos="10465"/>
              </w:tabs>
              <w:jc w:val="both"/>
              <w:rPr>
                <w:lang w:val="en-GB"/>
              </w:rPr>
            </w:pPr>
          </w:p>
        </w:tc>
      </w:tr>
    </w:tbl>
    <w:p w14:paraId="3628277B" w14:textId="77777777" w:rsidR="00780869" w:rsidRPr="00953D96" w:rsidRDefault="00780869" w:rsidP="00780869">
      <w:pPr>
        <w:tabs>
          <w:tab w:val="right" w:pos="10465"/>
        </w:tabs>
        <w:jc w:val="both"/>
        <w:rPr>
          <w:lang w:val="en-GB"/>
        </w:rPr>
      </w:pPr>
      <w:r w:rsidRPr="00953D96">
        <w:rPr>
          <w:lang w:val="en-GB"/>
        </w:rPr>
        <w:tab/>
      </w:r>
    </w:p>
    <w:p w14:paraId="3D7F5FF8" w14:textId="77777777" w:rsidR="00780869" w:rsidRPr="00953D96" w:rsidRDefault="00780869" w:rsidP="00780869">
      <w:pPr>
        <w:tabs>
          <w:tab w:val="left" w:pos="5355"/>
          <w:tab w:val="right" w:leader="dot" w:pos="10465"/>
        </w:tabs>
        <w:jc w:val="both"/>
        <w:rPr>
          <w:lang w:val="en-GB"/>
        </w:rPr>
      </w:pPr>
      <w:r w:rsidRPr="00953D96">
        <w:rPr>
          <w:lang w:val="en-GB"/>
        </w:rPr>
        <w:tab/>
      </w:r>
    </w:p>
    <w:tbl>
      <w:tblPr>
        <w:tblStyle w:val="TableGrid"/>
        <w:tblW w:w="9241" w:type="dxa"/>
        <w:tblInd w:w="108" w:type="dxa"/>
        <w:tblLook w:val="04A0" w:firstRow="1" w:lastRow="0" w:firstColumn="1" w:lastColumn="0" w:noHBand="0" w:noVBand="1"/>
      </w:tblPr>
      <w:tblGrid>
        <w:gridCol w:w="9241"/>
      </w:tblGrid>
      <w:tr w:rsidR="00780869" w14:paraId="3E8F684C" w14:textId="77777777" w:rsidTr="00B54E60">
        <w:tc>
          <w:tcPr>
            <w:tcW w:w="9241" w:type="dxa"/>
          </w:tcPr>
          <w:p w14:paraId="5A916F1B" w14:textId="77777777" w:rsidR="00780869" w:rsidRDefault="00780869" w:rsidP="00B54E60">
            <w:pPr>
              <w:tabs>
                <w:tab w:val="left" w:pos="5340"/>
                <w:tab w:val="right" w:leader="dot" w:pos="10465"/>
              </w:tabs>
              <w:jc w:val="both"/>
              <w:rPr>
                <w:lang w:val="en-GB"/>
              </w:rPr>
            </w:pPr>
            <w:r>
              <w:rPr>
                <w:b/>
                <w:lang w:val="en-GB"/>
              </w:rPr>
              <w:t>Would you recommend The Hellenic Society school grants to other institutions</w:t>
            </w:r>
            <w:r w:rsidRPr="008E376B">
              <w:rPr>
                <w:b/>
                <w:lang w:val="en-GB"/>
              </w:rPr>
              <w:t>?</w:t>
            </w:r>
            <w:r>
              <w:rPr>
                <w:b/>
                <w:lang w:val="en-GB"/>
              </w:rPr>
              <w:t xml:space="preserve"> :</w:t>
            </w:r>
          </w:p>
          <w:p w14:paraId="186039A0" w14:textId="09ECEF5F" w:rsidR="00780869" w:rsidRPr="008E376B" w:rsidRDefault="00F55C2F" w:rsidP="00B54E60">
            <w:pPr>
              <w:tabs>
                <w:tab w:val="left" w:pos="5340"/>
                <w:tab w:val="right" w:leader="dot" w:pos="10465"/>
              </w:tabs>
              <w:jc w:val="both"/>
              <w:rPr>
                <w:lang w:val="en-GB"/>
              </w:rPr>
            </w:pPr>
            <w:r>
              <w:rPr>
                <w:lang w:val="en-GB"/>
              </w:rPr>
              <w:t xml:space="preserve">Yes, absolutely. </w:t>
            </w:r>
            <w:r w:rsidR="007D5CF8">
              <w:rPr>
                <w:lang w:val="en-GB"/>
              </w:rPr>
              <w:t xml:space="preserve"> Hopefully you can </w:t>
            </w:r>
            <w:r>
              <w:rPr>
                <w:lang w:val="en-GB"/>
              </w:rPr>
              <w:t xml:space="preserve">see </w:t>
            </w:r>
            <w:r w:rsidR="007D5CF8">
              <w:rPr>
                <w:lang w:val="en-GB"/>
              </w:rPr>
              <w:t>from the photographs that the children had a fantastic experience on the workshop day</w:t>
            </w:r>
            <w:r>
              <w:rPr>
                <w:lang w:val="en-GB"/>
              </w:rPr>
              <w:t xml:space="preserve">. </w:t>
            </w:r>
            <w:r w:rsidR="007D5CF8">
              <w:rPr>
                <w:lang w:val="en-GB"/>
              </w:rPr>
              <w:t xml:space="preserve"> This inspired their classroom based work for the remainder of the term. </w:t>
            </w:r>
            <w:r>
              <w:rPr>
                <w:lang w:val="en-GB"/>
              </w:rPr>
              <w:t xml:space="preserve"> Through additional funding, we will be running a similar experience in September 2023 for the next Year 5 group.</w:t>
            </w:r>
          </w:p>
        </w:tc>
      </w:tr>
    </w:tbl>
    <w:p w14:paraId="1EA0F5CA" w14:textId="77777777" w:rsidR="00780869" w:rsidRDefault="00780869" w:rsidP="00780869">
      <w:pPr>
        <w:tabs>
          <w:tab w:val="left" w:pos="5340"/>
          <w:tab w:val="right" w:leader="dot" w:pos="10465"/>
        </w:tabs>
        <w:jc w:val="both"/>
        <w:rPr>
          <w:lang w:val="en-GB"/>
        </w:rPr>
      </w:pPr>
    </w:p>
    <w:p w14:paraId="4714C3B1" w14:textId="2F7B1EC8" w:rsidR="00780869" w:rsidRDefault="00780869" w:rsidP="00683372">
      <w:pPr>
        <w:tabs>
          <w:tab w:val="left" w:pos="5340"/>
          <w:tab w:val="right" w:leader="dot" w:pos="10465"/>
        </w:tabs>
        <w:jc w:val="both"/>
        <w:rPr>
          <w:lang w:val="en-GB"/>
        </w:rPr>
      </w:pPr>
      <w:r>
        <w:rPr>
          <w:lang w:val="en-GB"/>
        </w:rPr>
        <w:tab/>
      </w:r>
    </w:p>
    <w:sectPr w:rsidR="00780869" w:rsidSect="00426E83">
      <w:footerReference w:type="default" r:id="rId10"/>
      <w:pgSz w:w="11905" w:h="16837"/>
      <w:pgMar w:top="1440" w:right="1440" w:bottom="1276" w:left="1440" w:header="360" w:footer="360" w:gutter="0"/>
      <w:pgBorders w:offsetFrom="page">
        <w:top w:val="thinThickSmallGap" w:sz="18" w:space="24" w:color="C0504D" w:themeColor="accent2"/>
        <w:left w:val="thinThickSmallGap" w:sz="18" w:space="24" w:color="C0504D" w:themeColor="accent2"/>
        <w:bottom w:val="thickThinSmallGap" w:sz="18" w:space="24" w:color="C0504D" w:themeColor="accent2"/>
        <w:right w:val="thickThinSmallGap" w:sz="18" w:space="24" w:color="C0504D" w:themeColor="accent2"/>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F1B51" w14:textId="77777777" w:rsidR="00CF2440" w:rsidRDefault="00CF2440" w:rsidP="008D2345">
      <w:r>
        <w:separator/>
      </w:r>
    </w:p>
  </w:endnote>
  <w:endnote w:type="continuationSeparator" w:id="0">
    <w:p w14:paraId="0EEF2BE2" w14:textId="77777777" w:rsidR="00CF2440" w:rsidRDefault="00CF2440" w:rsidP="008D2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charset w:val="00"/>
    <w:family w:val="roman"/>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 w:name="Garamond">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25EC" w14:textId="77777777" w:rsidR="008D2345" w:rsidRDefault="008D2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F4841" w14:textId="77777777" w:rsidR="00CF2440" w:rsidRDefault="00CF2440" w:rsidP="008D2345">
      <w:r>
        <w:separator/>
      </w:r>
    </w:p>
  </w:footnote>
  <w:footnote w:type="continuationSeparator" w:id="0">
    <w:p w14:paraId="672A2B0B" w14:textId="77777777" w:rsidR="00CF2440" w:rsidRDefault="00CF2440" w:rsidP="008D2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D3084"/>
    <w:multiLevelType w:val="hybridMultilevel"/>
    <w:tmpl w:val="13DC24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0252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E"/>
    <w:rsid w:val="00001A97"/>
    <w:rsid w:val="00021C6B"/>
    <w:rsid w:val="00045569"/>
    <w:rsid w:val="00063C10"/>
    <w:rsid w:val="0008024B"/>
    <w:rsid w:val="00085CC7"/>
    <w:rsid w:val="00096B91"/>
    <w:rsid w:val="000B1CCB"/>
    <w:rsid w:val="000B443C"/>
    <w:rsid w:val="000C579A"/>
    <w:rsid w:val="000C7AF0"/>
    <w:rsid w:val="000D26A9"/>
    <w:rsid w:val="000D65BB"/>
    <w:rsid w:val="000E0695"/>
    <w:rsid w:val="000F5147"/>
    <w:rsid w:val="001139FC"/>
    <w:rsid w:val="00122155"/>
    <w:rsid w:val="00123D94"/>
    <w:rsid w:val="00142160"/>
    <w:rsid w:val="00171B8C"/>
    <w:rsid w:val="00175F0A"/>
    <w:rsid w:val="001A55AE"/>
    <w:rsid w:val="001B0B49"/>
    <w:rsid w:val="001C12E1"/>
    <w:rsid w:val="001C1875"/>
    <w:rsid w:val="001F171D"/>
    <w:rsid w:val="00205255"/>
    <w:rsid w:val="0020585A"/>
    <w:rsid w:val="00232177"/>
    <w:rsid w:val="002519FB"/>
    <w:rsid w:val="002760FA"/>
    <w:rsid w:val="0028221F"/>
    <w:rsid w:val="00293FC1"/>
    <w:rsid w:val="002960E5"/>
    <w:rsid w:val="002A2B83"/>
    <w:rsid w:val="002C1F5F"/>
    <w:rsid w:val="002F59C0"/>
    <w:rsid w:val="00302745"/>
    <w:rsid w:val="00303C9F"/>
    <w:rsid w:val="003354C2"/>
    <w:rsid w:val="003505A2"/>
    <w:rsid w:val="00352CDD"/>
    <w:rsid w:val="00353C8A"/>
    <w:rsid w:val="00370C21"/>
    <w:rsid w:val="0037339C"/>
    <w:rsid w:val="003870BC"/>
    <w:rsid w:val="00393322"/>
    <w:rsid w:val="00395550"/>
    <w:rsid w:val="003979C1"/>
    <w:rsid w:val="00397E8B"/>
    <w:rsid w:val="003C48DA"/>
    <w:rsid w:val="003C6D4A"/>
    <w:rsid w:val="003D0FA9"/>
    <w:rsid w:val="003D1531"/>
    <w:rsid w:val="003E2DC4"/>
    <w:rsid w:val="003E5B6A"/>
    <w:rsid w:val="00400833"/>
    <w:rsid w:val="00400A52"/>
    <w:rsid w:val="00421864"/>
    <w:rsid w:val="00424889"/>
    <w:rsid w:val="00426E83"/>
    <w:rsid w:val="004354B9"/>
    <w:rsid w:val="00437699"/>
    <w:rsid w:val="004563B7"/>
    <w:rsid w:val="00457A97"/>
    <w:rsid w:val="00475E4C"/>
    <w:rsid w:val="00492D48"/>
    <w:rsid w:val="004B2A7D"/>
    <w:rsid w:val="004B3AA6"/>
    <w:rsid w:val="004B4A21"/>
    <w:rsid w:val="004F3292"/>
    <w:rsid w:val="00503507"/>
    <w:rsid w:val="005130A8"/>
    <w:rsid w:val="0053236F"/>
    <w:rsid w:val="005344AA"/>
    <w:rsid w:val="005467EC"/>
    <w:rsid w:val="0056655D"/>
    <w:rsid w:val="0059613B"/>
    <w:rsid w:val="005B6E9F"/>
    <w:rsid w:val="005E2E94"/>
    <w:rsid w:val="00621E59"/>
    <w:rsid w:val="00637AB7"/>
    <w:rsid w:val="0064359A"/>
    <w:rsid w:val="0064378C"/>
    <w:rsid w:val="006475A1"/>
    <w:rsid w:val="00652B56"/>
    <w:rsid w:val="00662197"/>
    <w:rsid w:val="00671F65"/>
    <w:rsid w:val="00683372"/>
    <w:rsid w:val="006A6592"/>
    <w:rsid w:val="006B439B"/>
    <w:rsid w:val="006C4B8D"/>
    <w:rsid w:val="006D2923"/>
    <w:rsid w:val="006F49D5"/>
    <w:rsid w:val="0070363D"/>
    <w:rsid w:val="00706EF3"/>
    <w:rsid w:val="007161C6"/>
    <w:rsid w:val="00723188"/>
    <w:rsid w:val="0073725B"/>
    <w:rsid w:val="007532C1"/>
    <w:rsid w:val="00754ACD"/>
    <w:rsid w:val="00757A0E"/>
    <w:rsid w:val="007654F9"/>
    <w:rsid w:val="00772A9A"/>
    <w:rsid w:val="00774C25"/>
    <w:rsid w:val="0078046B"/>
    <w:rsid w:val="00780869"/>
    <w:rsid w:val="00781667"/>
    <w:rsid w:val="007925C3"/>
    <w:rsid w:val="007A2139"/>
    <w:rsid w:val="007A324A"/>
    <w:rsid w:val="007B2B1F"/>
    <w:rsid w:val="007B5627"/>
    <w:rsid w:val="007B7891"/>
    <w:rsid w:val="007C1BD3"/>
    <w:rsid w:val="007D0E58"/>
    <w:rsid w:val="007D4DE8"/>
    <w:rsid w:val="007D5CF8"/>
    <w:rsid w:val="007E6B8A"/>
    <w:rsid w:val="007F1FBC"/>
    <w:rsid w:val="007F3281"/>
    <w:rsid w:val="00807325"/>
    <w:rsid w:val="00812B0C"/>
    <w:rsid w:val="00832CEF"/>
    <w:rsid w:val="00845B5B"/>
    <w:rsid w:val="0086375D"/>
    <w:rsid w:val="00875D1C"/>
    <w:rsid w:val="00887094"/>
    <w:rsid w:val="0088752D"/>
    <w:rsid w:val="008B4903"/>
    <w:rsid w:val="008D2345"/>
    <w:rsid w:val="008F0EDE"/>
    <w:rsid w:val="0090612D"/>
    <w:rsid w:val="009074EE"/>
    <w:rsid w:val="009213EC"/>
    <w:rsid w:val="00923EBB"/>
    <w:rsid w:val="0093366C"/>
    <w:rsid w:val="00957CCD"/>
    <w:rsid w:val="00970357"/>
    <w:rsid w:val="00977162"/>
    <w:rsid w:val="00984D13"/>
    <w:rsid w:val="00986867"/>
    <w:rsid w:val="00986D98"/>
    <w:rsid w:val="00996D2A"/>
    <w:rsid w:val="009B395C"/>
    <w:rsid w:val="009E223E"/>
    <w:rsid w:val="009E49F0"/>
    <w:rsid w:val="009F5ADF"/>
    <w:rsid w:val="00A01731"/>
    <w:rsid w:val="00A071FA"/>
    <w:rsid w:val="00A07C1A"/>
    <w:rsid w:val="00A1382C"/>
    <w:rsid w:val="00A17EF7"/>
    <w:rsid w:val="00A226F0"/>
    <w:rsid w:val="00A27D36"/>
    <w:rsid w:val="00A42505"/>
    <w:rsid w:val="00A531B8"/>
    <w:rsid w:val="00AA5E80"/>
    <w:rsid w:val="00AD75ED"/>
    <w:rsid w:val="00B14F62"/>
    <w:rsid w:val="00B425C0"/>
    <w:rsid w:val="00B4273D"/>
    <w:rsid w:val="00B64B0B"/>
    <w:rsid w:val="00B7120C"/>
    <w:rsid w:val="00B82E08"/>
    <w:rsid w:val="00BA1F13"/>
    <w:rsid w:val="00BC1BD6"/>
    <w:rsid w:val="00BC6F53"/>
    <w:rsid w:val="00BE44E6"/>
    <w:rsid w:val="00BF543B"/>
    <w:rsid w:val="00BF6EC1"/>
    <w:rsid w:val="00C16A84"/>
    <w:rsid w:val="00C32906"/>
    <w:rsid w:val="00C533EB"/>
    <w:rsid w:val="00C65F8C"/>
    <w:rsid w:val="00C73EBF"/>
    <w:rsid w:val="00C912E5"/>
    <w:rsid w:val="00C94ED9"/>
    <w:rsid w:val="00CA24A1"/>
    <w:rsid w:val="00CA4535"/>
    <w:rsid w:val="00CA4757"/>
    <w:rsid w:val="00CC01EF"/>
    <w:rsid w:val="00CC4AB8"/>
    <w:rsid w:val="00CC570E"/>
    <w:rsid w:val="00CC582B"/>
    <w:rsid w:val="00CE198B"/>
    <w:rsid w:val="00CE758D"/>
    <w:rsid w:val="00CF2440"/>
    <w:rsid w:val="00CF7A41"/>
    <w:rsid w:val="00D00139"/>
    <w:rsid w:val="00D06A7E"/>
    <w:rsid w:val="00D10C85"/>
    <w:rsid w:val="00D254A1"/>
    <w:rsid w:val="00D26644"/>
    <w:rsid w:val="00D27BC8"/>
    <w:rsid w:val="00D41752"/>
    <w:rsid w:val="00D54343"/>
    <w:rsid w:val="00D873A4"/>
    <w:rsid w:val="00D93844"/>
    <w:rsid w:val="00D93E13"/>
    <w:rsid w:val="00D96EBC"/>
    <w:rsid w:val="00DA7DBB"/>
    <w:rsid w:val="00DB765D"/>
    <w:rsid w:val="00DC3313"/>
    <w:rsid w:val="00DC7813"/>
    <w:rsid w:val="00DD37B2"/>
    <w:rsid w:val="00DE0BD9"/>
    <w:rsid w:val="00DE3BB1"/>
    <w:rsid w:val="00DE43B4"/>
    <w:rsid w:val="00DE712E"/>
    <w:rsid w:val="00DF6514"/>
    <w:rsid w:val="00E1300C"/>
    <w:rsid w:val="00E25330"/>
    <w:rsid w:val="00E36DE3"/>
    <w:rsid w:val="00E3786E"/>
    <w:rsid w:val="00E75A6C"/>
    <w:rsid w:val="00E7788A"/>
    <w:rsid w:val="00E8250F"/>
    <w:rsid w:val="00EA4395"/>
    <w:rsid w:val="00EB5A3B"/>
    <w:rsid w:val="00EB5D21"/>
    <w:rsid w:val="00EC0558"/>
    <w:rsid w:val="00ED480D"/>
    <w:rsid w:val="00EE4DEF"/>
    <w:rsid w:val="00EE7596"/>
    <w:rsid w:val="00F012FF"/>
    <w:rsid w:val="00F06835"/>
    <w:rsid w:val="00F2523B"/>
    <w:rsid w:val="00F27644"/>
    <w:rsid w:val="00F4042E"/>
    <w:rsid w:val="00F43E61"/>
    <w:rsid w:val="00F55C2F"/>
    <w:rsid w:val="00F62D11"/>
    <w:rsid w:val="00F64C13"/>
    <w:rsid w:val="00F735F1"/>
    <w:rsid w:val="00F93361"/>
    <w:rsid w:val="00FA32FE"/>
    <w:rsid w:val="00FA4F96"/>
    <w:rsid w:val="00FA6E24"/>
    <w:rsid w:val="00FB5F43"/>
    <w:rsid w:val="00FB6CEB"/>
    <w:rsid w:val="00FC3F1D"/>
    <w:rsid w:val="00FE06BC"/>
    <w:rsid w:val="00FE3F3F"/>
    <w:rsid w:val="00FE4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8162DC"/>
  <w15:docId w15:val="{61A5B2F7-00B5-472B-9B5A-699293AC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E"/>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4042E"/>
    <w:rPr>
      <w:color w:val="0000FF"/>
      <w:u w:val="single"/>
    </w:rPr>
  </w:style>
  <w:style w:type="table" w:styleId="TableGrid">
    <w:name w:val="Table Grid"/>
    <w:basedOn w:val="TableNormal"/>
    <w:uiPriority w:val="39"/>
    <w:rsid w:val="00F40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042E"/>
    <w:rPr>
      <w:rFonts w:ascii="Tahoma" w:hAnsi="Tahoma" w:cs="Tahoma"/>
      <w:sz w:val="16"/>
      <w:szCs w:val="16"/>
    </w:rPr>
  </w:style>
  <w:style w:type="character" w:customStyle="1" w:styleId="BalloonTextChar">
    <w:name w:val="Balloon Text Char"/>
    <w:basedOn w:val="DefaultParagraphFont"/>
    <w:link w:val="BalloonText"/>
    <w:uiPriority w:val="99"/>
    <w:semiHidden/>
    <w:rsid w:val="00F4042E"/>
    <w:rPr>
      <w:rFonts w:ascii="Tahoma" w:eastAsia="Times New Roman" w:hAnsi="Tahoma" w:cs="Tahoma"/>
      <w:sz w:val="16"/>
      <w:szCs w:val="16"/>
      <w:lang w:val="en-US"/>
    </w:rPr>
  </w:style>
  <w:style w:type="paragraph" w:styleId="ListParagraph">
    <w:name w:val="List Paragraph"/>
    <w:basedOn w:val="Normal"/>
    <w:uiPriority w:val="34"/>
    <w:qFormat/>
    <w:rsid w:val="00780869"/>
    <w:pPr>
      <w:widowControl/>
      <w:autoSpaceDE/>
      <w:autoSpaceDN/>
      <w:adjustRightInd/>
      <w:spacing w:after="200" w:line="276" w:lineRule="auto"/>
      <w:ind w:left="720"/>
      <w:contextualSpacing/>
    </w:pPr>
    <w:rPr>
      <w:rFonts w:asciiTheme="minorHAnsi" w:eastAsiaTheme="minorHAnsi" w:hAnsiTheme="minorHAnsi" w:cstheme="minorBidi"/>
      <w:sz w:val="22"/>
      <w:szCs w:val="22"/>
      <w:lang w:val="en-GB"/>
    </w:rPr>
  </w:style>
  <w:style w:type="paragraph" w:styleId="Header">
    <w:name w:val="header"/>
    <w:basedOn w:val="Normal"/>
    <w:link w:val="HeaderChar"/>
    <w:uiPriority w:val="99"/>
    <w:unhideWhenUsed/>
    <w:rsid w:val="008D2345"/>
    <w:pPr>
      <w:tabs>
        <w:tab w:val="center" w:pos="4513"/>
        <w:tab w:val="right" w:pos="9026"/>
      </w:tabs>
    </w:pPr>
  </w:style>
  <w:style w:type="character" w:customStyle="1" w:styleId="HeaderChar">
    <w:name w:val="Header Char"/>
    <w:basedOn w:val="DefaultParagraphFont"/>
    <w:link w:val="Header"/>
    <w:uiPriority w:val="99"/>
    <w:rsid w:val="008D234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D2345"/>
    <w:pPr>
      <w:tabs>
        <w:tab w:val="center" w:pos="4513"/>
        <w:tab w:val="right" w:pos="9026"/>
      </w:tabs>
    </w:pPr>
  </w:style>
  <w:style w:type="character" w:customStyle="1" w:styleId="FooterChar">
    <w:name w:val="Footer Char"/>
    <w:basedOn w:val="DefaultParagraphFont"/>
    <w:link w:val="Footer"/>
    <w:uiPriority w:val="99"/>
    <w:rsid w:val="008D2345"/>
    <w:rPr>
      <w:rFonts w:ascii="Times New Roman" w:eastAsia="Times New Roman" w:hAnsi="Times New Roman" w:cs="Times New Roman"/>
      <w:sz w:val="24"/>
      <w:szCs w:val="24"/>
      <w:lang w:val="en-US"/>
    </w:rPr>
  </w:style>
  <w:style w:type="paragraph" w:styleId="Revision">
    <w:name w:val="Revision"/>
    <w:hidden/>
    <w:uiPriority w:val="99"/>
    <w:semiHidden/>
    <w:rsid w:val="007A2139"/>
    <w:pPr>
      <w:spacing w:after="0"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923EBB"/>
    <w:pPr>
      <w:widowControl/>
      <w:autoSpaceDE/>
      <w:autoSpaceDN/>
      <w:adjustRightInd/>
      <w:spacing w:before="100" w:beforeAutospacing="1" w:after="100" w:afterAutospacing="1"/>
    </w:pPr>
    <w:rPr>
      <w:lang w:val="en-GB" w:eastAsia="en-GB"/>
    </w:rPr>
  </w:style>
  <w:style w:type="character" w:styleId="Strong">
    <w:name w:val="Strong"/>
    <w:basedOn w:val="DefaultParagraphFont"/>
    <w:uiPriority w:val="22"/>
    <w:qFormat/>
    <w:rsid w:val="00923EBB"/>
    <w:rPr>
      <w:b/>
      <w:bCs/>
    </w:rPr>
  </w:style>
  <w:style w:type="character" w:styleId="Emphasis">
    <w:name w:val="Emphasis"/>
    <w:basedOn w:val="DefaultParagraphFont"/>
    <w:uiPriority w:val="20"/>
    <w:qFormat/>
    <w:rsid w:val="00923E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001924">
      <w:bodyDiv w:val="1"/>
      <w:marLeft w:val="0"/>
      <w:marRight w:val="0"/>
      <w:marTop w:val="0"/>
      <w:marBottom w:val="0"/>
      <w:divBdr>
        <w:top w:val="none" w:sz="0" w:space="0" w:color="auto"/>
        <w:left w:val="none" w:sz="0" w:space="0" w:color="auto"/>
        <w:bottom w:val="none" w:sz="0" w:space="0" w:color="auto"/>
        <w:right w:val="none" w:sz="0" w:space="0" w:color="auto"/>
      </w:divBdr>
    </w:div>
    <w:div w:id="203923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33730-3CC1-411F-A59C-B287EDDBD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Bracke E.</dc:creator>
  <cp:lastModifiedBy>Fiona Haarer</cp:lastModifiedBy>
  <cp:revision>2</cp:revision>
  <dcterms:created xsi:type="dcterms:W3CDTF">2023-09-06T12:53:00Z</dcterms:created>
  <dcterms:modified xsi:type="dcterms:W3CDTF">2023-09-06T12:53:00Z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2022-04-05T11:51:37Z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6b8855e4-1a27-49f8-8bc1-358d1e6c20f1</vt:lpwstr>
  </property>
  <property fmtid="{D5CDD505-2E9C-101B-9397-08002B2CF9AE}" pid="8" name="MSIP_Label_55818d02-8d25-4bb9-b27c-e4db64670887_ContentBits">
    <vt:lpwstr>0</vt:lpwstr>
  </property>
</Properties>
</file>