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BF142" w14:textId="77777777" w:rsidR="000F1E4B" w:rsidRPr="007B52C1" w:rsidRDefault="000F1E4B" w:rsidP="000F1E4B">
      <w:pPr>
        <w:spacing w:after="0" w:line="360" w:lineRule="auto"/>
        <w:jc w:val="both"/>
        <w:rPr>
          <w:rFonts w:ascii="Times New Roman" w:hAnsi="Times New Roman" w:cs="Times New Roman"/>
          <w:lang w:val="en-US"/>
        </w:rPr>
      </w:pPr>
      <w:r w:rsidRPr="007B52C1">
        <w:rPr>
          <w:rFonts w:ascii="Times New Roman" w:hAnsi="Times New Roman" w:cs="Times New Roman"/>
          <w:lang w:val="en-US"/>
        </w:rPr>
        <w:t xml:space="preserve">To the esteemed members of the </w:t>
      </w:r>
      <w:r w:rsidRPr="000F1E4B">
        <w:rPr>
          <w:rFonts w:ascii="Times New Roman" w:hAnsi="Times New Roman" w:cs="Times New Roman"/>
          <w:lang w:val="en-US"/>
        </w:rPr>
        <w:t>Society for th</w:t>
      </w:r>
      <w:r>
        <w:rPr>
          <w:rFonts w:ascii="Times New Roman" w:hAnsi="Times New Roman" w:cs="Times New Roman"/>
          <w:lang w:val="en-US"/>
        </w:rPr>
        <w:t>e Promotion of Hellenic Studies</w:t>
      </w:r>
      <w:r w:rsidRPr="007B52C1">
        <w:rPr>
          <w:rFonts w:ascii="Times New Roman" w:hAnsi="Times New Roman" w:cs="Times New Roman"/>
          <w:lang w:val="en-US"/>
        </w:rPr>
        <w:t>,</w:t>
      </w:r>
    </w:p>
    <w:p w14:paraId="67F361F7" w14:textId="77777777" w:rsidR="000F1E4B" w:rsidRPr="007B52C1" w:rsidRDefault="000F1E4B" w:rsidP="000F1E4B">
      <w:pPr>
        <w:spacing w:after="0" w:line="360" w:lineRule="auto"/>
        <w:jc w:val="both"/>
        <w:rPr>
          <w:rFonts w:ascii="Times New Roman" w:hAnsi="Times New Roman" w:cs="Times New Roman"/>
          <w:lang w:val="en-US"/>
        </w:rPr>
      </w:pPr>
    </w:p>
    <w:p w14:paraId="7F023DA2" w14:textId="77777777" w:rsidR="000F1E4B" w:rsidRPr="000F1E4B" w:rsidRDefault="000F1E4B" w:rsidP="000F1E4B">
      <w:pPr>
        <w:spacing w:after="0" w:line="360" w:lineRule="auto"/>
        <w:jc w:val="both"/>
        <w:rPr>
          <w:rFonts w:ascii="Times New Roman" w:hAnsi="Times New Roman" w:cs="Times New Roman"/>
          <w:lang w:val="en-US"/>
        </w:rPr>
      </w:pPr>
      <w:r>
        <w:rPr>
          <w:rFonts w:ascii="Times New Roman" w:hAnsi="Times New Roman" w:cs="Times New Roman"/>
          <w:lang w:val="en-US"/>
        </w:rPr>
        <w:t>I am</w:t>
      </w:r>
      <w:r w:rsidRPr="007B52C1">
        <w:rPr>
          <w:rFonts w:ascii="Times New Roman" w:hAnsi="Times New Roman" w:cs="Times New Roman"/>
          <w:lang w:val="en-US"/>
        </w:rPr>
        <w:t xml:space="preserve"> writing to submit </w:t>
      </w:r>
      <w:r>
        <w:rPr>
          <w:rFonts w:ascii="Times New Roman" w:hAnsi="Times New Roman" w:cs="Times New Roman"/>
          <w:lang w:val="en-US"/>
        </w:rPr>
        <w:t>my</w:t>
      </w:r>
      <w:r w:rsidRPr="007B52C1">
        <w:rPr>
          <w:rFonts w:ascii="Times New Roman" w:hAnsi="Times New Roman" w:cs="Times New Roman"/>
          <w:lang w:val="en-US"/>
        </w:rPr>
        <w:t xml:space="preserve"> report following </w:t>
      </w:r>
      <w:r>
        <w:rPr>
          <w:rFonts w:ascii="Times New Roman" w:hAnsi="Times New Roman" w:cs="Times New Roman"/>
          <w:lang w:val="en-US"/>
        </w:rPr>
        <w:t>my</w:t>
      </w:r>
      <w:r w:rsidRPr="007B52C1">
        <w:rPr>
          <w:rFonts w:ascii="Times New Roman" w:hAnsi="Times New Roman" w:cs="Times New Roman"/>
          <w:lang w:val="en-US"/>
        </w:rPr>
        <w:t xml:space="preserve"> participation in the </w:t>
      </w:r>
      <w:r>
        <w:rPr>
          <w:rFonts w:ascii="Times New Roman" w:hAnsi="Times New Roman" w:cs="Times New Roman"/>
          <w:lang w:val="en-US"/>
        </w:rPr>
        <w:t>25</w:t>
      </w:r>
      <w:r w:rsidRPr="000F1E4B">
        <w:rPr>
          <w:rFonts w:ascii="Times New Roman" w:hAnsi="Times New Roman" w:cs="Times New Roman"/>
          <w:vertAlign w:val="superscript"/>
          <w:lang w:val="en-US"/>
        </w:rPr>
        <w:t>th</w:t>
      </w:r>
      <w:r w:rsidRPr="007B52C1">
        <w:rPr>
          <w:rFonts w:ascii="Times New Roman" w:hAnsi="Times New Roman" w:cs="Times New Roman"/>
          <w:lang w:val="en-US"/>
        </w:rPr>
        <w:t xml:space="preserve"> International Con</w:t>
      </w:r>
      <w:r>
        <w:rPr>
          <w:rFonts w:ascii="Times New Roman" w:hAnsi="Times New Roman" w:cs="Times New Roman"/>
          <w:lang w:val="en-US"/>
        </w:rPr>
        <w:t>gress</w:t>
      </w:r>
      <w:r w:rsidRPr="007B52C1">
        <w:rPr>
          <w:rFonts w:ascii="Times New Roman" w:hAnsi="Times New Roman" w:cs="Times New Roman"/>
          <w:lang w:val="en-US"/>
        </w:rPr>
        <w:t xml:space="preserve"> o</w:t>
      </w:r>
      <w:r>
        <w:rPr>
          <w:rFonts w:ascii="Times New Roman" w:hAnsi="Times New Roman" w:cs="Times New Roman"/>
          <w:lang w:val="en-US"/>
        </w:rPr>
        <w:t>f</w:t>
      </w:r>
      <w:r w:rsidRPr="007B52C1">
        <w:rPr>
          <w:rFonts w:ascii="Times New Roman" w:hAnsi="Times New Roman" w:cs="Times New Roman"/>
          <w:lang w:val="en-US"/>
        </w:rPr>
        <w:t xml:space="preserve"> </w:t>
      </w:r>
      <w:r>
        <w:rPr>
          <w:rFonts w:ascii="Times New Roman" w:hAnsi="Times New Roman" w:cs="Times New Roman"/>
          <w:lang w:val="en-US"/>
        </w:rPr>
        <w:t>Byzantine Studies</w:t>
      </w:r>
      <w:r w:rsidRPr="007B52C1">
        <w:rPr>
          <w:rFonts w:ascii="Times New Roman" w:hAnsi="Times New Roman" w:cs="Times New Roman"/>
          <w:lang w:val="en-US"/>
        </w:rPr>
        <w:t xml:space="preserve">, </w:t>
      </w:r>
      <w:r w:rsidRPr="000F1E4B">
        <w:rPr>
          <w:rFonts w:ascii="Times New Roman" w:hAnsi="Times New Roman" w:cs="Times New Roman"/>
          <w:lang w:val="en-US"/>
        </w:rPr>
        <w:t>the most important international scholarly event in the field of Byzantine studies, bringing together researchers and academics from different coun</w:t>
      </w:r>
      <w:r>
        <w:rPr>
          <w:rFonts w:ascii="Times New Roman" w:hAnsi="Times New Roman" w:cs="Times New Roman"/>
          <w:lang w:val="en-US"/>
        </w:rPr>
        <w:t xml:space="preserve">tries and academic institutions, which was </w:t>
      </w:r>
      <w:r w:rsidRPr="007B52C1">
        <w:rPr>
          <w:rFonts w:ascii="Times New Roman" w:hAnsi="Times New Roman" w:cs="Times New Roman"/>
          <w:lang w:val="en-US"/>
        </w:rPr>
        <w:t xml:space="preserve">held from </w:t>
      </w:r>
      <w:r>
        <w:rPr>
          <w:rFonts w:ascii="Times New Roman" w:hAnsi="Times New Roman" w:cs="Times New Roman"/>
          <w:lang w:val="en-US"/>
        </w:rPr>
        <w:t>24</w:t>
      </w:r>
      <w:r w:rsidRPr="007B52C1">
        <w:rPr>
          <w:rFonts w:ascii="Times New Roman" w:hAnsi="Times New Roman" w:cs="Times New Roman"/>
          <w:lang w:val="en-US"/>
        </w:rPr>
        <w:t xml:space="preserve"> to </w:t>
      </w:r>
      <w:r>
        <w:rPr>
          <w:rFonts w:ascii="Times New Roman" w:hAnsi="Times New Roman" w:cs="Times New Roman"/>
          <w:lang w:val="en-US"/>
        </w:rPr>
        <w:t>29</w:t>
      </w:r>
      <w:r w:rsidRPr="007B52C1">
        <w:rPr>
          <w:rFonts w:ascii="Times New Roman" w:hAnsi="Times New Roman" w:cs="Times New Roman"/>
          <w:lang w:val="en-US"/>
        </w:rPr>
        <w:t xml:space="preserve"> </w:t>
      </w:r>
      <w:r>
        <w:rPr>
          <w:rFonts w:ascii="Times New Roman" w:hAnsi="Times New Roman" w:cs="Times New Roman"/>
          <w:lang w:val="en-US"/>
        </w:rPr>
        <w:t>August</w:t>
      </w:r>
      <w:r w:rsidRPr="007B52C1">
        <w:rPr>
          <w:rFonts w:ascii="Times New Roman" w:hAnsi="Times New Roman" w:cs="Times New Roman"/>
          <w:lang w:val="en-US"/>
        </w:rPr>
        <w:t xml:space="preserve"> 202</w:t>
      </w:r>
      <w:r>
        <w:rPr>
          <w:rFonts w:ascii="Times New Roman" w:hAnsi="Times New Roman" w:cs="Times New Roman"/>
          <w:lang w:val="en-US"/>
        </w:rPr>
        <w:t>6</w:t>
      </w:r>
      <w:r w:rsidRPr="007B52C1">
        <w:rPr>
          <w:rFonts w:ascii="Times New Roman" w:hAnsi="Times New Roman" w:cs="Times New Roman"/>
          <w:lang w:val="en-US"/>
        </w:rPr>
        <w:t xml:space="preserve">, in </w:t>
      </w:r>
      <w:r>
        <w:rPr>
          <w:rFonts w:ascii="Times New Roman" w:hAnsi="Times New Roman" w:cs="Times New Roman"/>
          <w:lang w:val="en-US"/>
        </w:rPr>
        <w:t>Vienna</w:t>
      </w:r>
      <w:r w:rsidRPr="007B52C1">
        <w:rPr>
          <w:rFonts w:ascii="Times New Roman" w:hAnsi="Times New Roman" w:cs="Times New Roman"/>
          <w:lang w:val="en-US"/>
        </w:rPr>
        <w:t xml:space="preserve">, </w:t>
      </w:r>
      <w:r>
        <w:rPr>
          <w:rFonts w:ascii="Times New Roman" w:hAnsi="Times New Roman" w:cs="Times New Roman"/>
          <w:lang w:val="en-US"/>
        </w:rPr>
        <w:t>Austria</w:t>
      </w:r>
      <w:r w:rsidRPr="007B52C1">
        <w:rPr>
          <w:rFonts w:ascii="Times New Roman" w:hAnsi="Times New Roman" w:cs="Times New Roman"/>
          <w:lang w:val="en-US"/>
        </w:rPr>
        <w:t>.</w:t>
      </w:r>
      <w:r w:rsidRPr="000F1E4B">
        <w:rPr>
          <w:rFonts w:ascii="Times New Roman" w:hAnsi="Times New Roman" w:cs="Times New Roman"/>
          <w:lang w:val="en-US"/>
        </w:rPr>
        <w:t xml:space="preserve"> </w:t>
      </w:r>
    </w:p>
    <w:p w14:paraId="14036830" w14:textId="77777777" w:rsidR="000F1E4B" w:rsidRPr="000F1E4B" w:rsidRDefault="000F1E4B" w:rsidP="000F1E4B">
      <w:pPr>
        <w:spacing w:after="0" w:line="360" w:lineRule="auto"/>
        <w:jc w:val="both"/>
        <w:rPr>
          <w:rFonts w:ascii="Times New Roman" w:hAnsi="Times New Roman" w:cs="Times New Roman"/>
          <w:lang w:val="en-US"/>
        </w:rPr>
      </w:pPr>
    </w:p>
    <w:p w14:paraId="61C0C87C" w14:textId="77777777" w:rsidR="000F1E4B" w:rsidRPr="000F1E4B" w:rsidRDefault="000F1E4B" w:rsidP="000F1E4B">
      <w:pPr>
        <w:spacing w:after="0" w:line="360" w:lineRule="auto"/>
        <w:jc w:val="both"/>
        <w:rPr>
          <w:rFonts w:ascii="Times New Roman" w:hAnsi="Times New Roman" w:cs="Times New Roman"/>
          <w:lang w:val="en-US"/>
        </w:rPr>
      </w:pPr>
      <w:r w:rsidRPr="000F1E4B">
        <w:rPr>
          <w:rFonts w:ascii="Times New Roman" w:hAnsi="Times New Roman" w:cs="Times New Roman"/>
          <w:lang w:val="en-US"/>
        </w:rPr>
        <w:t xml:space="preserve">My participation in the Congress, </w:t>
      </w:r>
      <w:r>
        <w:rPr>
          <w:rFonts w:ascii="Times New Roman" w:hAnsi="Times New Roman" w:cs="Times New Roman"/>
          <w:lang w:val="en-US"/>
        </w:rPr>
        <w:t>in which I took part for</w:t>
      </w:r>
      <w:r w:rsidRPr="000F1E4B">
        <w:rPr>
          <w:rFonts w:ascii="Times New Roman" w:hAnsi="Times New Roman" w:cs="Times New Roman"/>
          <w:lang w:val="en-US"/>
        </w:rPr>
        <w:t xml:space="preserve"> </w:t>
      </w:r>
      <w:r>
        <w:rPr>
          <w:rFonts w:ascii="Times New Roman" w:hAnsi="Times New Roman" w:cs="Times New Roman"/>
          <w:lang w:val="en-US"/>
        </w:rPr>
        <w:t>the</w:t>
      </w:r>
      <w:r w:rsidRPr="000F1E4B">
        <w:rPr>
          <w:rFonts w:ascii="Times New Roman" w:hAnsi="Times New Roman" w:cs="Times New Roman"/>
          <w:lang w:val="en-US"/>
        </w:rPr>
        <w:t xml:space="preserve"> first </w:t>
      </w:r>
      <w:r>
        <w:rPr>
          <w:rFonts w:ascii="Times New Roman" w:hAnsi="Times New Roman" w:cs="Times New Roman"/>
          <w:lang w:val="en-US"/>
        </w:rPr>
        <w:t>time</w:t>
      </w:r>
      <w:r w:rsidRPr="000F1E4B">
        <w:rPr>
          <w:rFonts w:ascii="Times New Roman" w:hAnsi="Times New Roman" w:cs="Times New Roman"/>
          <w:lang w:val="en-US"/>
        </w:rPr>
        <w:t>, was especially significant for my research career. During the</w:t>
      </w:r>
      <w:r>
        <w:rPr>
          <w:rFonts w:ascii="Times New Roman" w:hAnsi="Times New Roman" w:cs="Times New Roman"/>
          <w:lang w:val="en-US"/>
        </w:rPr>
        <w:t>se six days</w:t>
      </w:r>
      <w:r w:rsidRPr="000F1E4B">
        <w:rPr>
          <w:rFonts w:ascii="Times New Roman" w:hAnsi="Times New Roman" w:cs="Times New Roman"/>
          <w:lang w:val="en-US"/>
        </w:rPr>
        <w:t>, I had the opportunity to attend presentations and discussions on a wide range of topics relating to Byzantine history, archaeology, philology, theology, sigillography, numismatics, music, art, and culture, and to become acquainted with the latest developments, contemporary approaches, and new directions in research. At the same time, my interactions with other scholars were particularly valuable for the development of my own research. This became especially evident following my paper, “Patriarch Athanasios I’s Interference in Secular Affairs”</w:t>
      </w:r>
      <w:r>
        <w:rPr>
          <w:rFonts w:ascii="Times New Roman" w:hAnsi="Times New Roman" w:cs="Times New Roman"/>
          <w:lang w:val="en-US"/>
        </w:rPr>
        <w:t>,</w:t>
      </w:r>
      <w:r w:rsidRPr="000F1E4B">
        <w:rPr>
          <w:rFonts w:ascii="Times New Roman" w:hAnsi="Times New Roman" w:cs="Times New Roman"/>
          <w:lang w:val="en-US"/>
        </w:rPr>
        <w:t xml:space="preserve"> in which I presented part of my dissertation to an international and </w:t>
      </w:r>
      <w:proofErr w:type="spellStart"/>
      <w:r w:rsidRPr="000F1E4B">
        <w:rPr>
          <w:rFonts w:ascii="Times New Roman" w:hAnsi="Times New Roman" w:cs="Times New Roman"/>
          <w:lang w:val="en-US"/>
        </w:rPr>
        <w:t>specialised</w:t>
      </w:r>
      <w:proofErr w:type="spellEnd"/>
      <w:r w:rsidRPr="000F1E4B">
        <w:rPr>
          <w:rFonts w:ascii="Times New Roman" w:hAnsi="Times New Roman" w:cs="Times New Roman"/>
          <w:lang w:val="en-US"/>
        </w:rPr>
        <w:t xml:space="preserve"> audience, thereby contributing to the broader scholarly dialogue on the subject. I was also able to receive</w:t>
      </w:r>
      <w:r>
        <w:rPr>
          <w:rFonts w:ascii="Times New Roman" w:hAnsi="Times New Roman" w:cs="Times New Roman"/>
          <w:lang w:val="en-US"/>
        </w:rPr>
        <w:t xml:space="preserve"> interesting</w:t>
      </w:r>
      <w:r w:rsidRPr="000F1E4B">
        <w:rPr>
          <w:rFonts w:ascii="Times New Roman" w:hAnsi="Times New Roman" w:cs="Times New Roman"/>
          <w:lang w:val="en-US"/>
        </w:rPr>
        <w:t xml:space="preserve"> comments and observations that will be valuable for the further development of my research.</w:t>
      </w:r>
    </w:p>
    <w:p w14:paraId="3BD82F17" w14:textId="77777777" w:rsidR="000F1E4B" w:rsidRPr="000F1E4B" w:rsidRDefault="000F1E4B" w:rsidP="000F1E4B">
      <w:pPr>
        <w:spacing w:after="0" w:line="360" w:lineRule="auto"/>
        <w:jc w:val="both"/>
        <w:rPr>
          <w:rFonts w:ascii="Times New Roman" w:hAnsi="Times New Roman" w:cs="Times New Roman"/>
          <w:lang w:val="en-US"/>
        </w:rPr>
      </w:pPr>
    </w:p>
    <w:p w14:paraId="6F934A5D" w14:textId="77777777" w:rsidR="000F1E4B" w:rsidRPr="000F1E4B" w:rsidRDefault="000F1E4B" w:rsidP="000F1E4B">
      <w:pPr>
        <w:spacing w:after="0" w:line="360" w:lineRule="auto"/>
        <w:jc w:val="both"/>
        <w:rPr>
          <w:rFonts w:ascii="Times New Roman" w:hAnsi="Times New Roman" w:cs="Times New Roman"/>
          <w:lang w:val="en-US"/>
        </w:rPr>
      </w:pPr>
      <w:r w:rsidRPr="000F1E4B">
        <w:rPr>
          <w:rFonts w:ascii="Times New Roman" w:hAnsi="Times New Roman" w:cs="Times New Roman"/>
          <w:lang w:val="en-US"/>
        </w:rPr>
        <w:t>Beyond its scholarly dimension, my participation in the Congress provided an important opportunity to expand my academic network and to become further integrated into the international research community of Byzantine studies. The discussions and exchange</w:t>
      </w:r>
      <w:r>
        <w:rPr>
          <w:rFonts w:ascii="Times New Roman" w:hAnsi="Times New Roman" w:cs="Times New Roman"/>
          <w:lang w:val="en-US"/>
        </w:rPr>
        <w:t>s</w:t>
      </w:r>
      <w:r w:rsidRPr="000F1E4B">
        <w:rPr>
          <w:rFonts w:ascii="Times New Roman" w:hAnsi="Times New Roman" w:cs="Times New Roman"/>
          <w:lang w:val="en-US"/>
        </w:rPr>
        <w:t xml:space="preserve"> that followed the presentations, as well as those that took place within the broader framework of the Congress, are also expected to contribute substantially to the further development and deepening of the research I am currently undertaking.</w:t>
      </w:r>
    </w:p>
    <w:p w14:paraId="0098B6CB" w14:textId="77777777" w:rsidR="000F1E4B" w:rsidRPr="000F1E4B" w:rsidRDefault="000F1E4B" w:rsidP="000F1E4B">
      <w:pPr>
        <w:spacing w:after="0" w:line="360" w:lineRule="auto"/>
        <w:jc w:val="both"/>
        <w:rPr>
          <w:rFonts w:ascii="Times New Roman" w:hAnsi="Times New Roman" w:cs="Times New Roman"/>
          <w:lang w:val="en-US"/>
        </w:rPr>
      </w:pPr>
    </w:p>
    <w:p w14:paraId="7DA93786" w14:textId="77777777" w:rsidR="000F1E4B" w:rsidRPr="000F1E4B" w:rsidRDefault="000F1E4B" w:rsidP="000F1E4B">
      <w:pPr>
        <w:spacing w:after="0" w:line="360" w:lineRule="auto"/>
        <w:jc w:val="both"/>
        <w:rPr>
          <w:rFonts w:ascii="Times New Roman" w:hAnsi="Times New Roman" w:cs="Times New Roman"/>
          <w:lang w:val="en-US"/>
        </w:rPr>
      </w:pPr>
      <w:r w:rsidRPr="000F1E4B">
        <w:rPr>
          <w:rFonts w:ascii="Times New Roman" w:hAnsi="Times New Roman" w:cs="Times New Roman"/>
          <w:lang w:val="en-US"/>
        </w:rPr>
        <w:t>The opportunity to participate in</w:t>
      </w:r>
      <w:r>
        <w:rPr>
          <w:rFonts w:ascii="Times New Roman" w:hAnsi="Times New Roman" w:cs="Times New Roman"/>
          <w:lang w:val="en-US"/>
        </w:rPr>
        <w:t xml:space="preserve"> such</w:t>
      </w:r>
      <w:r w:rsidRPr="000F1E4B">
        <w:rPr>
          <w:rFonts w:ascii="Times New Roman" w:hAnsi="Times New Roman" w:cs="Times New Roman"/>
          <w:lang w:val="en-US"/>
        </w:rPr>
        <w:t xml:space="preserve"> an international scholarly event, as well as to establish contacts with fellow scholars, is highly significant and represents an important part of the journey of an early-career researcher, both academically and professionally. I would therefore like to express my warmest and most sincere thanks for the financial support you provided, which made possible not only my attendance at the Congress, but also my active participation through the presentation of my research. Your support has been a valuable and substantial contribution to this experience and, by extension, to my academic development and the advancement of my research activities.</w:t>
      </w:r>
    </w:p>
    <w:p w14:paraId="5FC40F35" w14:textId="77777777" w:rsidR="000F1E4B" w:rsidRDefault="000F1E4B" w:rsidP="000F1E4B">
      <w:pPr>
        <w:spacing w:after="0" w:line="360" w:lineRule="auto"/>
        <w:jc w:val="both"/>
        <w:rPr>
          <w:rFonts w:ascii="Times New Roman" w:hAnsi="Times New Roman" w:cs="Times New Roman"/>
          <w:lang w:val="en-US"/>
        </w:rPr>
      </w:pPr>
    </w:p>
    <w:p w14:paraId="7F884F79" w14:textId="77777777" w:rsidR="000F1E4B" w:rsidRDefault="000F1E4B" w:rsidP="000F1E4B">
      <w:pPr>
        <w:spacing w:after="0" w:line="360" w:lineRule="auto"/>
        <w:jc w:val="both"/>
        <w:rPr>
          <w:rFonts w:ascii="Times New Roman" w:hAnsi="Times New Roman" w:cs="Times New Roman"/>
          <w:lang w:val="en-US"/>
        </w:rPr>
      </w:pPr>
      <w:r>
        <w:rPr>
          <w:rFonts w:ascii="Times New Roman" w:hAnsi="Times New Roman" w:cs="Times New Roman"/>
          <w:lang w:val="en-US"/>
        </w:rPr>
        <w:lastRenderedPageBreak/>
        <w:t>T</w:t>
      </w:r>
      <w:r w:rsidRPr="000F1E4B">
        <w:rPr>
          <w:rFonts w:ascii="Times New Roman" w:hAnsi="Times New Roman" w:cs="Times New Roman"/>
          <w:lang w:val="en-US"/>
        </w:rPr>
        <w:t xml:space="preserve">hank you once again for your generous support, which made </w:t>
      </w:r>
      <w:r>
        <w:rPr>
          <w:rFonts w:ascii="Times New Roman" w:hAnsi="Times New Roman" w:cs="Times New Roman"/>
          <w:lang w:val="en-US"/>
        </w:rPr>
        <w:t>my</w:t>
      </w:r>
      <w:r w:rsidRPr="000F1E4B">
        <w:rPr>
          <w:rFonts w:ascii="Times New Roman" w:hAnsi="Times New Roman" w:cs="Times New Roman"/>
          <w:lang w:val="en-US"/>
        </w:rPr>
        <w:t xml:space="preserve"> participation in this enriching academic event possible; this opportunity was invaluable to </w:t>
      </w:r>
      <w:r>
        <w:rPr>
          <w:rFonts w:ascii="Times New Roman" w:hAnsi="Times New Roman" w:cs="Times New Roman"/>
          <w:lang w:val="en-US"/>
        </w:rPr>
        <w:t>my</w:t>
      </w:r>
      <w:r w:rsidRPr="000F1E4B">
        <w:rPr>
          <w:rFonts w:ascii="Times New Roman" w:hAnsi="Times New Roman" w:cs="Times New Roman"/>
          <w:lang w:val="en-US"/>
        </w:rPr>
        <w:t xml:space="preserve"> ongoing academic research and professional development.</w:t>
      </w:r>
    </w:p>
    <w:p w14:paraId="2B5DD263" w14:textId="77777777" w:rsidR="000F1E4B" w:rsidRDefault="000F1E4B" w:rsidP="000F1E4B">
      <w:pPr>
        <w:spacing w:after="0" w:line="360" w:lineRule="auto"/>
        <w:jc w:val="both"/>
        <w:rPr>
          <w:rFonts w:ascii="Times New Roman" w:hAnsi="Times New Roman" w:cs="Times New Roman"/>
          <w:lang w:val="en-US"/>
        </w:rPr>
      </w:pPr>
    </w:p>
    <w:p w14:paraId="495CFC80" w14:textId="77777777" w:rsidR="000F1E4B" w:rsidRPr="000F1E4B" w:rsidRDefault="000F1E4B" w:rsidP="000F1E4B">
      <w:pPr>
        <w:spacing w:after="0" w:line="360" w:lineRule="auto"/>
        <w:jc w:val="both"/>
        <w:rPr>
          <w:rFonts w:ascii="Times New Roman" w:hAnsi="Times New Roman" w:cs="Times New Roman"/>
          <w:lang w:val="en-US"/>
        </w:rPr>
      </w:pPr>
      <w:r w:rsidRPr="000F1E4B">
        <w:rPr>
          <w:rFonts w:ascii="Times New Roman" w:hAnsi="Times New Roman" w:cs="Times New Roman"/>
          <w:lang w:val="en-US"/>
        </w:rPr>
        <w:t>Yours faithfully,</w:t>
      </w:r>
    </w:p>
    <w:p w14:paraId="0F4FA0DB" w14:textId="77777777" w:rsidR="000F1E4B" w:rsidRPr="000F1E4B" w:rsidRDefault="000F1E4B" w:rsidP="000F1E4B">
      <w:pPr>
        <w:spacing w:after="0" w:line="360" w:lineRule="auto"/>
        <w:jc w:val="both"/>
        <w:rPr>
          <w:rFonts w:ascii="Times New Roman" w:hAnsi="Times New Roman" w:cs="Times New Roman"/>
          <w:lang w:val="en-US"/>
        </w:rPr>
      </w:pPr>
    </w:p>
    <w:p w14:paraId="7CDAA9AD" w14:textId="77777777" w:rsidR="00443DF1" w:rsidRPr="000F1E4B" w:rsidRDefault="000F1E4B" w:rsidP="000F1E4B">
      <w:pPr>
        <w:spacing w:after="0" w:line="360" w:lineRule="auto"/>
        <w:jc w:val="both"/>
        <w:rPr>
          <w:rFonts w:ascii="Times New Roman" w:hAnsi="Times New Roman" w:cs="Times New Roman"/>
          <w:lang w:val="en-US"/>
        </w:rPr>
      </w:pPr>
      <w:r w:rsidRPr="000F1E4B">
        <w:rPr>
          <w:rFonts w:ascii="Times New Roman" w:hAnsi="Times New Roman" w:cs="Times New Roman"/>
          <w:lang w:val="en-US"/>
        </w:rPr>
        <w:t>Phoebe-Irene Georgiadi (National and Kapodistrian University of Athens)</w:t>
      </w:r>
    </w:p>
    <w:sectPr w:rsidR="00443DF1" w:rsidRPr="000F1E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E4B"/>
    <w:rsid w:val="000F1E4B"/>
    <w:rsid w:val="00443DF1"/>
    <w:rsid w:val="00462CA3"/>
    <w:rsid w:val="006A5F36"/>
    <w:rsid w:val="00DC5C9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44FE7"/>
  <w15:chartTrackingRefBased/>
  <w15:docId w15:val="{1FEDAA37-359E-440C-8E90-C9D722B8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E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436</Words>
  <Characters>2487</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G</dc:creator>
  <cp:keywords/>
  <dc:description/>
  <cp:lastModifiedBy>Fiona Haarer</cp:lastModifiedBy>
  <cp:revision>2</cp:revision>
  <dcterms:created xsi:type="dcterms:W3CDTF">2026-09-14T13:39:00Z</dcterms:created>
  <dcterms:modified xsi:type="dcterms:W3CDTF">2026-09-14T13:39:00Z</dcterms:modified>
</cp:coreProperties>
</file>